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B953" w14:textId="009C6D15" w:rsid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  <w:r w:rsidRPr="000B2DD7">
        <w:rPr>
          <w:rFonts w:cs="PT Bold Heading" w:hint="cs"/>
          <w:sz w:val="36"/>
          <w:szCs w:val="36"/>
          <w:rtl/>
        </w:rPr>
        <w:t>عنوان البحث</w:t>
      </w:r>
      <w:r>
        <w:rPr>
          <w:rFonts w:cs="PT Bold Heading" w:hint="cs"/>
          <w:sz w:val="36"/>
          <w:szCs w:val="36"/>
          <w:rtl/>
        </w:rPr>
        <w:t xml:space="preserve"> (</w:t>
      </w:r>
      <w:r w:rsidRPr="0078794A">
        <w:rPr>
          <w:rFonts w:cs="PT Bold Heading" w:hint="cs"/>
          <w:sz w:val="36"/>
          <w:szCs w:val="36"/>
          <w:rtl/>
        </w:rPr>
        <w:t>حجم الخط 18</w:t>
      </w:r>
      <w:r w:rsidR="0078794A" w:rsidRPr="0078794A">
        <w:rPr>
          <w:rFonts w:cs="PT Bold Heading" w:hint="cs"/>
          <w:sz w:val="36"/>
          <w:szCs w:val="36"/>
          <w:rtl/>
        </w:rPr>
        <w:t xml:space="preserve"> </w:t>
      </w:r>
      <w:r w:rsidRPr="000B2DD7">
        <w:rPr>
          <w:rFonts w:cs="PT Bold Heading"/>
          <w:sz w:val="28"/>
          <w:szCs w:val="28"/>
        </w:rPr>
        <w:t>PT Bold Heading</w:t>
      </w:r>
      <w:r>
        <w:rPr>
          <w:rFonts w:cs="PT Bold Heading" w:hint="cs"/>
          <w:sz w:val="36"/>
          <w:szCs w:val="36"/>
          <w:rtl/>
        </w:rPr>
        <w:t>)</w:t>
      </w:r>
    </w:p>
    <w:p w14:paraId="2F304450" w14:textId="77777777" w:rsid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</w:p>
    <w:p w14:paraId="0B21737A" w14:textId="77777777" w:rsidR="000B2DD7" w:rsidRPr="000B2DD7" w:rsidRDefault="000B2DD7" w:rsidP="000B2DD7">
      <w:pPr>
        <w:spacing w:after="0" w:line="240" w:lineRule="auto"/>
        <w:jc w:val="center"/>
        <w:rPr>
          <w:rFonts w:cs="PT Bold Heading"/>
          <w:sz w:val="36"/>
          <w:szCs w:val="36"/>
          <w:rtl/>
        </w:rPr>
      </w:pPr>
    </w:p>
    <w:p w14:paraId="415A1D2F" w14:textId="09B62ACE" w:rsidR="000B2DD7" w:rsidRDefault="000B2DD7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B2DD7">
        <w:rPr>
          <w:rFonts w:ascii="Traditional Arabic" w:hAnsi="Traditional Arabic" w:cs="Traditional Arabic"/>
          <w:b/>
          <w:bCs/>
          <w:sz w:val="36"/>
          <w:szCs w:val="36"/>
          <w:rtl/>
        </w:rPr>
        <w:t>اسم الباحث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(حجم الخط 18 أسود غامق </w:t>
      </w:r>
      <w:r w:rsidRPr="000B2DD7">
        <w:rPr>
          <w:rFonts w:ascii="Traditional Arabic" w:hAnsi="Traditional Arabic" w:cs="Traditional Arabic"/>
        </w:rPr>
        <w:t>Traditional Arabic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166AFD8" w14:textId="77777777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أستاذ 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اللغويات التطبيقية المساعد 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 xml:space="preserve">، قسم اللغة العربية، كلية 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، جامعة الأمير سطام بن عبدالعزيز</w:t>
      </w:r>
    </w:p>
    <w:p w14:paraId="5B749595" w14:textId="77777777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>الخرج، المملكة العربية السعودية</w:t>
      </w:r>
      <w:r w:rsidRPr="00726F5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726F58">
        <w:rPr>
          <w:rFonts w:ascii="Traditional Arabic" w:hAnsi="Traditional Arabic" w:cs="Traditional Arabic"/>
          <w:sz w:val="32"/>
          <w:szCs w:val="32"/>
        </w:rPr>
        <w:t>wae.alharbi@psau.edu.sa</w:t>
      </w:r>
    </w:p>
    <w:p w14:paraId="229B641A" w14:textId="2A46F7E0" w:rsidR="00726F58" w:rsidRPr="00726F58" w:rsidRDefault="00726F58" w:rsidP="00726F58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26F58">
        <w:rPr>
          <w:rFonts w:ascii="Traditional Arabic" w:hAnsi="Traditional Arabic" w:cs="Traditional Arabic"/>
          <w:sz w:val="32"/>
          <w:szCs w:val="32"/>
          <w:rtl/>
        </w:rPr>
        <w:t>(قُدِّم للنشر في: ...../...../144</w:t>
      </w:r>
      <w:r>
        <w:rPr>
          <w:rFonts w:ascii="Traditional Arabic" w:hAnsi="Traditional Arabic" w:cs="Traditional Arabic" w:hint="cs"/>
          <w:sz w:val="32"/>
          <w:szCs w:val="32"/>
          <w:rtl/>
        </w:rPr>
        <w:t>6</w:t>
      </w:r>
      <w:r w:rsidRPr="00726F58">
        <w:rPr>
          <w:rFonts w:ascii="Traditional Arabic" w:hAnsi="Traditional Arabic" w:cs="Traditional Arabic"/>
          <w:sz w:val="32"/>
          <w:szCs w:val="32"/>
          <w:rtl/>
        </w:rPr>
        <w:t>هـ؛ وقُبِل للنشر في: ...../.../......)</w:t>
      </w:r>
    </w:p>
    <w:p w14:paraId="6C4817A8" w14:textId="77777777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0814E4AF" w14:textId="77777777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143F413" w14:textId="518DFED1" w:rsidR="00444696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صيغة الاستشهاد بالبحث </w:t>
      </w:r>
    </w:p>
    <w:p w14:paraId="691B6C8B" w14:textId="279B1E00" w:rsidR="00444696" w:rsidRPr="000B2DD7" w:rsidRDefault="00444696" w:rsidP="000B2DD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(مهمة للباحث</w:t>
      </w:r>
      <w:r w:rsidR="001556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لأنها تجعل </w:t>
      </w:r>
      <w:r w:rsidRPr="00444696">
        <w:rPr>
          <w:rFonts w:ascii="Traditional Arabic" w:hAnsi="Traditional Arabic" w:cs="Traditional Arabic"/>
          <w:b/>
          <w:bCs/>
          <w:sz w:val="28"/>
          <w:szCs w:val="28"/>
        </w:rPr>
        <w:t>google scholar</w:t>
      </w:r>
      <w:r w:rsidRPr="004446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يكتشف جميع الاستشهادات بالبحث)</w:t>
      </w:r>
    </w:p>
    <w:p w14:paraId="7802D313" w14:textId="0B63B2D5" w:rsidR="000B2DD7" w:rsidRDefault="000B2DD7" w:rsidP="000B2D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1641B13E" w14:textId="77777777" w:rsidR="0078794A" w:rsidRDefault="0078794A" w:rsidP="000B2DD7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CE9AD27" w14:textId="6BA48576" w:rsidR="0078794A" w:rsidRDefault="0078794A">
      <w:pPr>
        <w:bidi w:val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14:paraId="21A0E6F8" w14:textId="2AC6092E" w:rsidR="0078794A" w:rsidRDefault="0078794A" w:rsidP="0078794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66E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الملخص</w:t>
      </w:r>
      <w:r w:rsidR="00166E63">
        <w:rPr>
          <w:rFonts w:ascii="Traditional Arabic" w:hAnsi="Traditional Arabic" w:cs="Traditional Arabic" w:hint="cs"/>
          <w:sz w:val="32"/>
          <w:szCs w:val="32"/>
          <w:rtl/>
        </w:rPr>
        <w:t>: (</w:t>
      </w:r>
      <w:r>
        <w:rPr>
          <w:rFonts w:ascii="Traditional Arabic" w:hAnsi="Traditional Arabic" w:cs="Traditional Arabic" w:hint="cs"/>
          <w:sz w:val="32"/>
          <w:szCs w:val="32"/>
          <w:rtl/>
        </w:rPr>
        <w:t>لا يزيد عن 200 كلمة</w:t>
      </w:r>
      <w:r w:rsidR="00166E6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89042E">
        <w:rPr>
          <w:rFonts w:ascii="Traditional Arabic" w:hAnsi="Traditional Arabic" w:cs="Traditional Arabic" w:hint="cs"/>
          <w:sz w:val="32"/>
          <w:szCs w:val="32"/>
          <w:rtl/>
        </w:rPr>
        <w:t>، ويتضمن:</w:t>
      </w:r>
    </w:p>
    <w:p w14:paraId="2D3D4EA0" w14:textId="380FE403" w:rsidR="000B2DD7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موضوع البحث</w:t>
      </w:r>
    </w:p>
    <w:p w14:paraId="44E17336" w14:textId="611C1783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أهداف البحث</w:t>
      </w:r>
    </w:p>
    <w:p w14:paraId="70206A01" w14:textId="0E767769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منهج البحث</w:t>
      </w:r>
    </w:p>
    <w:p w14:paraId="48809409" w14:textId="4BC11159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النتائج -دون تعداد-.</w:t>
      </w:r>
    </w:p>
    <w:p w14:paraId="48BCCEA4" w14:textId="5FAC2593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أهم التوصيات -دون تعداد-.</w:t>
      </w:r>
    </w:p>
    <w:p w14:paraId="7992AD4A" w14:textId="524CE2D6" w:rsidR="0078794A" w:rsidRDefault="0078794A" w:rsidP="00155648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الكلمات المفتاحية -</w:t>
      </w:r>
      <w:r w:rsidR="00726F58">
        <w:rPr>
          <w:rFonts w:ascii="Traditional Arabic" w:hAnsi="Traditional Arabic" w:cs="Traditional Arabic" w:hint="cs"/>
          <w:sz w:val="32"/>
          <w:szCs w:val="32"/>
          <w:rtl/>
        </w:rPr>
        <w:t xml:space="preserve">لا تقل عن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ثلاث </w:t>
      </w:r>
      <w:r w:rsidR="00726F58">
        <w:rPr>
          <w:rFonts w:ascii="Traditional Arabic" w:hAnsi="Traditional Arabic" w:cs="Traditional Arabic" w:hint="cs"/>
          <w:sz w:val="32"/>
          <w:szCs w:val="32"/>
          <w:rtl/>
        </w:rPr>
        <w:t xml:space="preserve">ولا تزيد </w:t>
      </w:r>
      <w:r w:rsidR="00155648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726F58">
        <w:rPr>
          <w:rFonts w:ascii="Traditional Arabic" w:hAnsi="Traditional Arabic" w:cs="Traditional Arabic" w:hint="cs"/>
          <w:sz w:val="32"/>
          <w:szCs w:val="32"/>
          <w:rtl/>
        </w:rPr>
        <w:t xml:space="preserve"> خمس كلمات </w:t>
      </w:r>
      <w:r>
        <w:rPr>
          <w:rFonts w:ascii="Traditional Arabic" w:hAnsi="Traditional Arabic" w:cs="Traditional Arabic" w:hint="cs"/>
          <w:sz w:val="32"/>
          <w:szCs w:val="32"/>
          <w:rtl/>
        </w:rPr>
        <w:t>-.</w:t>
      </w:r>
    </w:p>
    <w:p w14:paraId="18F67630" w14:textId="77777777" w:rsidR="0078794A" w:rsidRDefault="0078794A" w:rsidP="0078794A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B42703E" w14:textId="6EB73AEE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>Abstract:</w:t>
      </w:r>
      <w:r w:rsidR="00166E63" w:rsidRPr="00166E63">
        <w:rPr>
          <w:rFonts w:ascii="Traditional Arabic" w:hAnsi="Traditional Arabic" w:cs="Traditional Arabic"/>
          <w:sz w:val="24"/>
          <w:szCs w:val="24"/>
        </w:rPr>
        <w:t xml:space="preserve"> (not exceed 200 words)</w:t>
      </w:r>
    </w:p>
    <w:p w14:paraId="3B61E2AA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1. The subject of the research. </w:t>
      </w:r>
    </w:p>
    <w:p w14:paraId="2B5569E6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2. Research objectives. </w:t>
      </w:r>
    </w:p>
    <w:p w14:paraId="6D45AE18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3. Research Methodology. </w:t>
      </w:r>
    </w:p>
    <w:p w14:paraId="72BFCA69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4. The most important results without enumeration. </w:t>
      </w:r>
    </w:p>
    <w:p w14:paraId="1EF9305B" w14:textId="77777777" w:rsidR="0078794A" w:rsidRPr="00166E63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 xml:space="preserve">5. The most important recommendations without enumeration. </w:t>
      </w:r>
    </w:p>
    <w:p w14:paraId="38728C10" w14:textId="39386214" w:rsidR="00777FF8" w:rsidRDefault="0078794A" w:rsidP="0078794A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166E63">
        <w:rPr>
          <w:rFonts w:ascii="Traditional Arabic" w:hAnsi="Traditional Arabic" w:cs="Traditional Arabic"/>
          <w:sz w:val="24"/>
          <w:szCs w:val="24"/>
        </w:rPr>
        <w:t>6. Keywords</w:t>
      </w:r>
      <w:r w:rsidR="00177C7A">
        <w:rPr>
          <w:rFonts w:ascii="Traditional Arabic" w:hAnsi="Traditional Arabic" w:cs="Traditional Arabic"/>
          <w:sz w:val="24"/>
          <w:szCs w:val="24"/>
        </w:rPr>
        <w:t xml:space="preserve"> – </w:t>
      </w:r>
      <w:r w:rsidR="00726F58" w:rsidRPr="00726F58">
        <w:rPr>
          <w:rFonts w:ascii="Traditional Arabic" w:hAnsi="Traditional Arabic" w:cs="Traditional Arabic"/>
          <w:sz w:val="24"/>
          <w:szCs w:val="24"/>
        </w:rPr>
        <w:t xml:space="preserve">Not less than three and not more than five words </w:t>
      </w:r>
      <w:r w:rsidR="00177C7A">
        <w:rPr>
          <w:rFonts w:ascii="Traditional Arabic" w:hAnsi="Traditional Arabic" w:cs="Traditional Arabic"/>
          <w:sz w:val="24"/>
          <w:szCs w:val="24"/>
        </w:rPr>
        <w:t>-</w:t>
      </w:r>
    </w:p>
    <w:p w14:paraId="66F6CF5D" w14:textId="77777777" w:rsidR="00726F58" w:rsidRDefault="00726F58" w:rsidP="00726F58">
      <w:pPr>
        <w:bidi w:val="0"/>
        <w:jc w:val="right"/>
        <w:rPr>
          <w:rFonts w:ascii="Traditional Arabic" w:hAnsi="Traditional Arabic" w:cs="Traditional Arabic"/>
          <w:sz w:val="24"/>
          <w:szCs w:val="24"/>
        </w:rPr>
      </w:pPr>
    </w:p>
    <w:p w14:paraId="7F099FD3" w14:textId="63DE6232" w:rsidR="00726F58" w:rsidRDefault="00726F58" w:rsidP="00726F58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841DF45" w14:textId="020DD025" w:rsidR="00777FF8" w:rsidRDefault="00777FF8" w:rsidP="00726F58">
      <w:pPr>
        <w:bidi w:val="0"/>
        <w:jc w:val="right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br w:type="page"/>
      </w:r>
    </w:p>
    <w:p w14:paraId="7D8940AF" w14:textId="32D1396B" w:rsidR="0078794A" w:rsidRDefault="00777FF8" w:rsidP="00777FF8">
      <w:pPr>
        <w:spacing w:after="0" w:line="240" w:lineRule="auto"/>
        <w:jc w:val="both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lastRenderedPageBreak/>
        <w:t>المقدمة</w:t>
      </w:r>
    </w:p>
    <w:p w14:paraId="79A8B68A" w14:textId="77777777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9D486B">
        <w:rPr>
          <w:rFonts w:ascii="Traditional Arabic" w:hAnsi="Traditional Arabic" w:cs="Traditional Arabic"/>
          <w:sz w:val="32"/>
          <w:szCs w:val="32"/>
          <w:rtl/>
        </w:rPr>
        <w:t>موضوع البحث</w:t>
      </w:r>
    </w:p>
    <w:p w14:paraId="7D4424EA" w14:textId="77777777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9D486B">
        <w:rPr>
          <w:rFonts w:ascii="Traditional Arabic" w:hAnsi="Traditional Arabic" w:cs="Traditional Arabic"/>
          <w:sz w:val="32"/>
          <w:szCs w:val="32"/>
          <w:rtl/>
        </w:rPr>
        <w:t>أهميته</w:t>
      </w:r>
    </w:p>
    <w:p w14:paraId="6E364B40" w14:textId="3A491267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9D486B">
        <w:rPr>
          <w:rFonts w:ascii="Traditional Arabic" w:hAnsi="Traditional Arabic" w:cs="Traditional Arabic"/>
          <w:sz w:val="32"/>
          <w:szCs w:val="32"/>
          <w:rtl/>
        </w:rPr>
        <w:t xml:space="preserve"> مشكلته</w:t>
      </w:r>
    </w:p>
    <w:p w14:paraId="165C82C3" w14:textId="77777777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9D486B">
        <w:rPr>
          <w:rFonts w:ascii="Traditional Arabic" w:hAnsi="Traditional Arabic" w:cs="Traditional Arabic"/>
          <w:sz w:val="32"/>
          <w:szCs w:val="32"/>
          <w:rtl/>
        </w:rPr>
        <w:t xml:space="preserve"> أهدافه</w:t>
      </w:r>
    </w:p>
    <w:p w14:paraId="5D103901" w14:textId="77777777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9D486B">
        <w:rPr>
          <w:rFonts w:ascii="Traditional Arabic" w:hAnsi="Traditional Arabic" w:cs="Traditional Arabic"/>
          <w:sz w:val="32"/>
          <w:szCs w:val="32"/>
          <w:rtl/>
        </w:rPr>
        <w:t xml:space="preserve"> حدوده</w:t>
      </w:r>
    </w:p>
    <w:p w14:paraId="6CCA3EE8" w14:textId="77777777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9D486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D486B">
        <w:rPr>
          <w:rFonts w:ascii="Traditional Arabic" w:hAnsi="Traditional Arabic" w:cs="Traditional Arabic" w:hint="cs"/>
          <w:sz w:val="32"/>
          <w:szCs w:val="32"/>
          <w:rtl/>
        </w:rPr>
        <w:t>الدراسات السابقة</w:t>
      </w:r>
    </w:p>
    <w:p w14:paraId="14EF2435" w14:textId="77777777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9D486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D486B">
        <w:rPr>
          <w:rFonts w:ascii="Traditional Arabic" w:hAnsi="Traditional Arabic" w:cs="Traditional Arabic"/>
          <w:sz w:val="32"/>
          <w:szCs w:val="32"/>
          <w:rtl/>
        </w:rPr>
        <w:t>منهجه</w:t>
      </w:r>
    </w:p>
    <w:p w14:paraId="303BB695" w14:textId="16C4190A" w:rsidR="009D486B" w:rsidRPr="009D486B" w:rsidRDefault="009D486B" w:rsidP="009D486B">
      <w:pPr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9D486B">
        <w:rPr>
          <w:rFonts w:ascii="Traditional Arabic" w:hAnsi="Traditional Arabic" w:cs="Traditional Arabic"/>
          <w:sz w:val="32"/>
          <w:szCs w:val="32"/>
          <w:rtl/>
        </w:rPr>
        <w:t xml:space="preserve"> خط</w:t>
      </w:r>
      <w:r w:rsidRPr="009D486B">
        <w:rPr>
          <w:rFonts w:ascii="Traditional Arabic" w:hAnsi="Traditional Arabic" w:cs="Traditional Arabic" w:hint="cs"/>
          <w:sz w:val="32"/>
          <w:szCs w:val="32"/>
          <w:rtl/>
        </w:rPr>
        <w:t>ته</w:t>
      </w:r>
    </w:p>
    <w:p w14:paraId="656A0B2D" w14:textId="77777777" w:rsidR="009D486B" w:rsidRPr="009D486B" w:rsidRDefault="009D486B" w:rsidP="00777FF8">
      <w:pPr>
        <w:spacing w:after="0" w:line="240" w:lineRule="auto"/>
        <w:jc w:val="both"/>
        <w:rPr>
          <w:rFonts w:ascii="Traditional Arabic" w:hAnsi="Traditional Arabic" w:cs="PT Bold Heading"/>
          <w:sz w:val="32"/>
          <w:szCs w:val="32"/>
          <w:rtl/>
        </w:rPr>
      </w:pPr>
    </w:p>
    <w:p w14:paraId="22229794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6C9A698" w14:textId="510604E9" w:rsidR="00777FF8" w:rsidRPr="00777FF8" w:rsidRDefault="00777FF8" w:rsidP="00777FF8">
      <w:pPr>
        <w:spacing w:after="0" w:line="240" w:lineRule="auto"/>
        <w:jc w:val="center"/>
        <w:rPr>
          <w:rFonts w:ascii="Traditional Arabic" w:hAnsi="Traditional Arabic" w:cs="PT Bold Heading"/>
          <w:sz w:val="36"/>
          <w:szCs w:val="36"/>
          <w:rtl/>
        </w:rPr>
      </w:pPr>
      <w:r w:rsidRPr="00777FF8">
        <w:rPr>
          <w:rFonts w:ascii="Traditional Arabic" w:hAnsi="Traditional Arabic" w:cs="PT Bold Heading" w:hint="cs"/>
          <w:sz w:val="36"/>
          <w:szCs w:val="36"/>
          <w:rtl/>
        </w:rPr>
        <w:t>المبحث الأول</w:t>
      </w:r>
      <w:r>
        <w:rPr>
          <w:rFonts w:ascii="Traditional Arabic" w:hAnsi="Traditional Arabic" w:cs="PT Bold Heading" w:hint="cs"/>
          <w:sz w:val="36"/>
          <w:szCs w:val="36"/>
          <w:rtl/>
        </w:rPr>
        <w:t xml:space="preserve"> (بنط 18)</w:t>
      </w:r>
    </w:p>
    <w:p w14:paraId="13485A41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DECFC1D" w14:textId="05749501" w:rsidR="00777FF8" w:rsidRPr="00777FF8" w:rsidRDefault="00777FF8" w:rsidP="00777FF8">
      <w:pPr>
        <w:spacing w:after="0" w:line="240" w:lineRule="auto"/>
        <w:jc w:val="center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t>المطلب الأول</w:t>
      </w:r>
      <w:r>
        <w:rPr>
          <w:rFonts w:ascii="Traditional Arabic" w:hAnsi="Traditional Arabic" w:cs="PT Bold Heading" w:hint="cs"/>
          <w:sz w:val="32"/>
          <w:szCs w:val="32"/>
          <w:rtl/>
        </w:rPr>
        <w:t xml:space="preserve"> (بنط 16)</w:t>
      </w:r>
    </w:p>
    <w:p w14:paraId="3484C209" w14:textId="77777777" w:rsidR="00777FF8" w:rsidRDefault="00777FF8" w:rsidP="00777FF8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394CAA8" w14:textId="4A011EA1" w:rsidR="00777FF8" w:rsidRPr="00777FF8" w:rsidRDefault="00777FF8" w:rsidP="00777FF8">
      <w:pPr>
        <w:spacing w:after="0" w:line="240" w:lineRule="auto"/>
        <w:jc w:val="both"/>
        <w:rPr>
          <w:rFonts w:ascii="Traditional Arabic" w:hAnsi="Traditional Arabic" w:cs="PT Bold Heading"/>
          <w:sz w:val="32"/>
          <w:szCs w:val="32"/>
          <w:rtl/>
        </w:rPr>
      </w:pPr>
      <w:r w:rsidRPr="00777FF8">
        <w:rPr>
          <w:rFonts w:ascii="Traditional Arabic" w:hAnsi="Traditional Arabic" w:cs="PT Bold Heading" w:hint="cs"/>
          <w:sz w:val="32"/>
          <w:szCs w:val="32"/>
          <w:rtl/>
        </w:rPr>
        <w:t>عنوان جانبي</w:t>
      </w:r>
      <w:r>
        <w:rPr>
          <w:rFonts w:ascii="Traditional Arabic" w:hAnsi="Traditional Arabic" w:cs="PT Bold Heading" w:hint="cs"/>
          <w:sz w:val="32"/>
          <w:szCs w:val="32"/>
          <w:rtl/>
        </w:rPr>
        <w:t xml:space="preserve"> (بنط 16)</w:t>
      </w:r>
    </w:p>
    <w:p w14:paraId="1907510B" w14:textId="77777777" w:rsidR="0078794A" w:rsidRDefault="0078794A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5A2FCAC" w14:textId="1F727EF2" w:rsidR="000B2DD7" w:rsidRPr="002B30E6" w:rsidRDefault="00777FF8" w:rsidP="002B30E6">
      <w:pPr>
        <w:pStyle w:val="a5"/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B30E6">
        <w:rPr>
          <w:rFonts w:ascii="Traditional Arabic" w:hAnsi="Traditional Arabic" w:cs="Traditional Arabic" w:hint="cs"/>
          <w:sz w:val="32"/>
          <w:szCs w:val="32"/>
          <w:rtl/>
        </w:rPr>
        <w:t>المادة العلمية للبحث (</w:t>
      </w:r>
      <w:r w:rsidR="009D5C08">
        <w:rPr>
          <w:rFonts w:ascii="Traditional Arabic" w:hAnsi="Traditional Arabic" w:cs="Traditional Arabic" w:hint="cs"/>
          <w:sz w:val="32"/>
          <w:szCs w:val="32"/>
          <w:rtl/>
        </w:rPr>
        <w:t>حجم الخط</w:t>
      </w:r>
      <w:r w:rsidRPr="002B30E6">
        <w:rPr>
          <w:rFonts w:ascii="Traditional Arabic" w:hAnsi="Traditional Arabic" w:cs="Traditional Arabic" w:hint="cs"/>
          <w:sz w:val="32"/>
          <w:szCs w:val="32"/>
          <w:rtl/>
        </w:rPr>
        <w:t xml:space="preserve"> 18</w:t>
      </w:r>
      <w:r w:rsidR="009D5C08" w:rsidRPr="009D5C08">
        <w:rPr>
          <w:rFonts w:ascii="Traditional Arabic" w:hAnsi="Traditional Arabic" w:cs="Traditional Arabic"/>
          <w:sz w:val="20"/>
          <w:szCs w:val="20"/>
        </w:rPr>
        <w:t xml:space="preserve"> </w:t>
      </w:r>
      <w:r w:rsidR="009D5C08" w:rsidRPr="002B30E6">
        <w:rPr>
          <w:rFonts w:ascii="Traditional Arabic" w:hAnsi="Traditional Arabic" w:cs="Traditional Arabic"/>
          <w:sz w:val="20"/>
          <w:szCs w:val="20"/>
        </w:rPr>
        <w:t>Traditional Arabic</w:t>
      </w:r>
      <w:r w:rsidRPr="002B30E6">
        <w:rPr>
          <w:rFonts w:ascii="Traditional Arabic" w:hAnsi="Traditional Arabic" w:cs="Traditional Arabic" w:hint="cs"/>
          <w:sz w:val="32"/>
          <w:szCs w:val="32"/>
          <w:rtl/>
        </w:rPr>
        <w:t>) وفق النموذج الآتي:</w:t>
      </w:r>
    </w:p>
    <w:p w14:paraId="7DF67016" w14:textId="2A1AF39E" w:rsidR="00777FF8" w:rsidRDefault="00155648" w:rsidP="00777FF8">
      <w:pPr>
        <w:spacing w:after="0" w:line="240" w:lineRule="auto"/>
        <w:ind w:firstLine="566"/>
        <w:rPr>
          <w:rFonts w:ascii="Traditional Arabic" w:hAnsi="Traditional Arabic" w:cs="Traditional Arabic"/>
          <w:sz w:val="36"/>
          <w:szCs w:val="36"/>
          <w:rtl/>
        </w:rPr>
      </w:pPr>
      <w:r w:rsidRPr="00155648">
        <w:rPr>
          <w:rFonts w:ascii="Traditional Arabic" w:eastAsia="Traditional Arabic" w:hAnsi="Traditional Arabic" w:cs="Traditional Arabic" w:hint="cs"/>
          <w:kern w:val="0"/>
          <w:sz w:val="36"/>
          <w:szCs w:val="36"/>
          <w:rtl/>
          <w14:ligatures w14:val="none"/>
        </w:rPr>
        <w:t>تعد القراءات القرآنية من أجل العلوم، وذلك لتعلقها بكتاب الله تعالى، هذا الكتاب الذي لا يأتيه الباطل من بين يديه ولا من خلفه</w:t>
      </w:r>
      <w:r w:rsidR="000B5474">
        <w:rPr>
          <w:rFonts w:ascii="Traditional Arabic" w:hAnsi="Traditional Arabic" w:cs="Traditional Arabic" w:hint="cs"/>
          <w:sz w:val="36"/>
          <w:szCs w:val="36"/>
          <w:rtl/>
        </w:rPr>
        <w:t xml:space="preserve"> (يترك فراغ بمقدر </w:t>
      </w:r>
      <w:r w:rsidR="000B5474" w:rsidRPr="00E067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1سم</w:t>
      </w:r>
      <w:r w:rsidR="000B5474">
        <w:rPr>
          <w:rFonts w:ascii="Traditional Arabic" w:hAnsi="Traditional Arabic" w:cs="Traditional Arabic" w:hint="cs"/>
          <w:sz w:val="36"/>
          <w:szCs w:val="36"/>
          <w:rtl/>
        </w:rPr>
        <w:t xml:space="preserve"> عند بداية كل فقرة).</w:t>
      </w:r>
    </w:p>
    <w:p w14:paraId="1B5E5D32" w14:textId="77777777" w:rsidR="002B30E6" w:rsidRDefault="002B30E6" w:rsidP="00777FF8">
      <w:pPr>
        <w:spacing w:after="0" w:line="240" w:lineRule="auto"/>
        <w:ind w:firstLine="566"/>
        <w:rPr>
          <w:rFonts w:ascii="Traditional Arabic" w:hAnsi="Traditional Arabic" w:cs="Traditional Arabic"/>
          <w:sz w:val="36"/>
          <w:szCs w:val="36"/>
          <w:rtl/>
        </w:rPr>
      </w:pPr>
    </w:p>
    <w:p w14:paraId="6FC64C45" w14:textId="4A957A78" w:rsidR="002B30E6" w:rsidRPr="002B30E6" w:rsidRDefault="002B30E6" w:rsidP="002B30E6">
      <w:pPr>
        <w:pStyle w:val="a5"/>
        <w:numPr>
          <w:ilvl w:val="0"/>
          <w:numId w:val="3"/>
        </w:num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حجم الخط في الحاشية السفلية للصفحة 10 </w:t>
      </w:r>
      <w:r w:rsidRPr="002B30E6">
        <w:rPr>
          <w:rFonts w:ascii="Traditional Arabic" w:hAnsi="Traditional Arabic" w:cs="Traditional Arabic"/>
          <w:sz w:val="20"/>
          <w:szCs w:val="20"/>
        </w:rPr>
        <w:t>Traditional Arabic</w:t>
      </w:r>
      <w:r w:rsidRPr="002B30E6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F731491" w14:textId="77777777" w:rsidR="00777FF8" w:rsidRDefault="00777FF8" w:rsidP="00777FF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1E69D29C" w14:textId="77777777" w:rsidR="00777FF8" w:rsidRDefault="00777FF8">
      <w:pPr>
        <w:bidi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14:paraId="3B5CB669" w14:textId="481A62EF" w:rsidR="00777FF8" w:rsidRDefault="00777FF8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10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التوثيق</w:t>
      </w:r>
      <w:r>
        <w:rPr>
          <w:rFonts w:ascii="Traditional Arabic" w:hAnsi="Traditional Arabic" w:cs="Traditional Arabic" w:hint="cs"/>
          <w:sz w:val="36"/>
          <w:szCs w:val="36"/>
          <w:rtl/>
        </w:rPr>
        <w:t>: تعتمد المجلة نظام شيكاغو</w:t>
      </w:r>
      <w:r w:rsidR="00BC101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56F2838" w14:textId="3D5BEC16" w:rsidR="00D818ED" w:rsidRDefault="00D818ED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أولاً: التوثيق في الحاشية السفلية للصفحة:</w:t>
      </w:r>
    </w:p>
    <w:p w14:paraId="7D48DF8B" w14:textId="74A26F12" w:rsidR="00BC1014" w:rsidRPr="00F31599" w:rsidRDefault="005619AF" w:rsidP="005619A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تُرقّم الحواشي ترقيمًا تتابعيًا</w:t>
      </w:r>
      <w:r w:rsidR="00AB209D">
        <w:rPr>
          <w:rFonts w:ascii="Traditional Arabic" w:hAnsi="Traditional Arabic" w:cs="Traditional Arabic" w:hint="cs"/>
          <w:sz w:val="36"/>
          <w:szCs w:val="36"/>
          <w:rtl/>
        </w:rPr>
        <w:t xml:space="preserve"> من أول صفحة </w:t>
      </w:r>
      <w:r>
        <w:rPr>
          <w:rFonts w:ascii="Traditional Arabic" w:hAnsi="Traditional Arabic" w:cs="Traditional Arabic" w:hint="cs"/>
          <w:sz w:val="36"/>
          <w:szCs w:val="36"/>
          <w:rtl/>
        </w:rPr>
        <w:t>في البحث إلى</w:t>
      </w:r>
      <w:r w:rsidR="00AB209D">
        <w:rPr>
          <w:rFonts w:ascii="Traditional Arabic" w:hAnsi="Traditional Arabic" w:cs="Traditional Arabic" w:hint="cs"/>
          <w:sz w:val="36"/>
          <w:szCs w:val="36"/>
          <w:rtl/>
        </w:rPr>
        <w:t xml:space="preserve"> نهايته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B0E10F1" w14:textId="5FCC7398" w:rsidR="00BC1014" w:rsidRDefault="00BC1014" w:rsidP="008904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جميع التوثيقات توضع في الحاشية السفلية، ولا يوضع شيء في المتن، </w:t>
      </w:r>
      <w:r w:rsidR="0089042E">
        <w:rPr>
          <w:rFonts w:ascii="Traditional Arabic" w:hAnsi="Traditional Arabic" w:cs="Traditional Arabic" w:hint="cs"/>
          <w:sz w:val="36"/>
          <w:szCs w:val="36"/>
          <w:rtl/>
        </w:rPr>
        <w:t>ما عدا توثيق الآيات القرآنية.</w:t>
      </w:r>
    </w:p>
    <w:p w14:paraId="6BAB816C" w14:textId="058AF3CB" w:rsidR="00BC1014" w:rsidRDefault="00BC1014" w:rsidP="00651E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تكتب الحواشي السفلية </w:t>
      </w:r>
      <w:r w:rsidR="00FD72DC">
        <w:rPr>
          <w:rFonts w:ascii="Traditional Arabic" w:hAnsi="Traditional Arabic" w:cs="Traditional Arabic" w:hint="cs"/>
          <w:sz w:val="36"/>
          <w:szCs w:val="36"/>
          <w:rtl/>
        </w:rPr>
        <w:t xml:space="preserve">باللغة العربية </w:t>
      </w:r>
      <w:r w:rsidR="00FD72DC" w:rsidRPr="00F31599">
        <w:rPr>
          <w:rFonts w:ascii="Traditional Arabic" w:hAnsi="Traditional Arabic" w:cs="Traditional Arabic" w:hint="cs"/>
          <w:sz w:val="36"/>
          <w:szCs w:val="36"/>
          <w:rtl/>
        </w:rPr>
        <w:t>وفق نظام شيكاغو.</w:t>
      </w:r>
    </w:p>
    <w:p w14:paraId="2255B1C3" w14:textId="4DF1FB0D" w:rsidR="00BC1014" w:rsidRDefault="00BC1014" w:rsidP="00651E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الأمثلة التطبيقية وفق التالي:</w:t>
      </w:r>
    </w:p>
    <w:p w14:paraId="2B165789" w14:textId="77777777" w:rsidR="00496C7A" w:rsidRDefault="00496C7A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B79A993" w14:textId="1A96E1CE" w:rsidR="00496C7A" w:rsidRDefault="00AB209D" w:rsidP="00007DFB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B209D">
        <w:rPr>
          <w:rFonts w:ascii="Traditional Arabic" w:hAnsi="Traditional Arabic" w:cs="Traditional Arabic" w:hint="cs"/>
          <w:sz w:val="36"/>
          <w:szCs w:val="36"/>
          <w:rtl/>
        </w:rPr>
        <w:t xml:space="preserve">   </w:t>
      </w:r>
      <w:r w:rsidR="005F7076" w:rsidRPr="00007DF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الآيات الكريمة</w:t>
      </w:r>
      <w:r w:rsidR="000536A6" w:rsidRPr="00007DFB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تكون في المتن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496C7A">
        <w:rPr>
          <w:rFonts w:ascii="Traditional Arabic" w:hAnsi="Traditional Arabic" w:cs="Traditional Arabic" w:hint="cs"/>
          <w:sz w:val="36"/>
          <w:szCs w:val="36"/>
          <w:rtl/>
        </w:rPr>
        <w:t>قال تعالى</w:t>
      </w:r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>: ﴿</w:t>
      </w:r>
      <w:r w:rsidR="00496C7A" w:rsidRPr="00496C7A">
        <w:rPr>
          <w:rFonts w:ascii="QCF_BSML" w:hAnsi="QCF_BSML" w:cs="QCF_BSML"/>
          <w:sz w:val="32"/>
          <w:szCs w:val="32"/>
          <w:rtl/>
        </w:rPr>
        <w:t xml:space="preserve"> </w:t>
      </w:r>
      <w:r w:rsidR="00496C7A" w:rsidRPr="00496C7A">
        <w:rPr>
          <w:rFonts w:ascii="QCF_P380" w:hAnsi="QCF_P380" w:cs="QCF_P380"/>
          <w:sz w:val="32"/>
          <w:szCs w:val="32"/>
          <w:rtl/>
        </w:rPr>
        <w:t xml:space="preserve">ﭰ   ﭱ  ﭲ  ﭳ  ﭴ   ﭵ </w:t>
      </w:r>
      <w:r w:rsidR="00496C7A" w:rsidRPr="00496C7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8A291D" w:rsidRPr="00496C7A">
        <w:rPr>
          <w:rFonts w:ascii="Traditional Arabic" w:hAnsi="Traditional Arabic" w:cs="Traditional Arabic"/>
          <w:sz w:val="36"/>
          <w:szCs w:val="36"/>
          <w:rtl/>
        </w:rPr>
        <w:t>،</w:t>
      </w:r>
      <w:r w:rsidR="0035454C" w:rsidRPr="0035454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5454C" w:rsidRPr="0035454C">
        <w:rPr>
          <w:rFonts w:ascii="Traditional Arabic" w:hAnsi="Traditional Arabic" w:cs="Traditional Arabic"/>
          <w:sz w:val="36"/>
          <w:szCs w:val="36"/>
          <w:rtl/>
        </w:rPr>
        <w:t>[البقرة: 119]</w:t>
      </w:r>
      <w:r w:rsidR="00007DF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395CCE">
        <w:rPr>
          <w:rFonts w:ascii="Traditional Arabic" w:hAnsi="Traditional Arabic" w:cs="Traditional Arabic" w:hint="cs"/>
          <w:sz w:val="36"/>
          <w:szCs w:val="36"/>
          <w:rtl/>
        </w:rPr>
        <w:t>بالرسم العثماني، خط مصحف المدينة المنورة</w:t>
      </w:r>
      <w:bookmarkStart w:id="0" w:name="_GoBack"/>
      <w:bookmarkEnd w:id="0"/>
      <w:r w:rsidR="0035454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0550E2E" w14:textId="39DDE602" w:rsidR="00E035D8" w:rsidRDefault="005F7076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الحديث الشريف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>عَنْ أَبِي هُرَيْرَةَ رضي الله عنه</w:t>
      </w:r>
      <w:r w:rsidR="00E035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35D8" w:rsidRPr="00E035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 xml:space="preserve">أن رسول الله </w:t>
      </w:r>
      <w:r w:rsidR="00E035D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E035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35D8" w:rsidRPr="00E035D8">
        <w:rPr>
          <w:rFonts w:ascii="Traditional Arabic" w:hAnsi="Traditional Arabic" w:cs="Traditional Arabic"/>
          <w:sz w:val="36"/>
          <w:szCs w:val="36"/>
          <w:rtl/>
        </w:rPr>
        <w:t>قال: «إِنَّ الْإِيمَانَ لَيَأْرِزُ إِلَى الْمَدِينَةِ، كَمَا تَأْرِزُ الحية إلى جحرها»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3F63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F3BEB38" w14:textId="3C02ADF7" w:rsidR="0089721B" w:rsidRDefault="007B763A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قتباس 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حرفيّ من كتاب مطبوع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: ...</w:t>
      </w:r>
      <w:r w:rsidR="0089721B" w:rsidRPr="0089721B">
        <w:rPr>
          <w:rFonts w:ascii="Traditional Arabic" w:hAnsi="Traditional Arabic" w:cs="Traditional Arabic"/>
          <w:sz w:val="36"/>
          <w:szCs w:val="36"/>
          <w:rtl/>
        </w:rPr>
        <w:t xml:space="preserve"> قول ابن تيمية: "اسم جامع لكل من أظهر من المبيع خلافَ باطنه"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3F63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A29AAF8" w14:textId="43BAA9F4" w:rsidR="000402EC" w:rsidRPr="000402EC" w:rsidRDefault="007B763A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</w:t>
      </w:r>
      <w:r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قتباس </w:t>
      </w:r>
      <w:r w:rsidR="005F7076" w:rsidRPr="008A713B">
        <w:rPr>
          <w:rFonts w:ascii="Traditional Arabic" w:hAnsi="Traditional Arabic" w:cs="Traditional Arabic" w:hint="cs"/>
          <w:sz w:val="36"/>
          <w:szCs w:val="36"/>
          <w:u w:val="single"/>
          <w:rtl/>
        </w:rPr>
        <w:t>بالمعنى من كتاب مطبوع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: (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المجتمع</w:t>
      </w:r>
      <w:r w:rsidR="005F7076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 xml:space="preserve"> في اللغة مشتقّ من (جَمَع) ويعني تَضامُّ الشيء، أو: اجتماع شيءٍ إلى شيء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0402EC" w:rsidRPr="000402E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145FB94" w14:textId="19BB4044" w:rsidR="002073DD" w:rsidRDefault="00FE434E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</w:t>
      </w:r>
      <w:r w:rsidR="001E2EAF"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الحرفي</w:t>
      </w:r>
      <w:r w:rsidRPr="00BA5952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من مخطوط غير مطبوع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5603AA">
        <w:rPr>
          <w:rFonts w:ascii="Traditional Arabic" w:hAnsi="Traditional Arabic" w:cs="Traditional Arabic" w:hint="cs"/>
          <w:sz w:val="36"/>
          <w:szCs w:val="36"/>
          <w:rtl/>
        </w:rPr>
        <w:t>"الثامنة: المجاز والإضمار سيان، مثاله: النية شرط في الوضوء لجواز الصلاة، خلافاً لأبي حنيفة رضي الله عنه"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="005603A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073D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48EBEFF" w14:textId="74B090A0" w:rsidR="00CB0075" w:rsidRDefault="00CB0075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يلاحظ بأن لوحة المخطوط لها صفحتان: يمنى ويرمز لها بـ (أ) و يسرى ويرمز لها بـ (ب) ويحال إليها -على سبيل المثال-: 13</w:t>
      </w:r>
      <w:r w:rsidR="00D87BF6">
        <w:rPr>
          <w:rFonts w:ascii="Traditional Arabic" w:hAnsi="Traditional Arabic" w:cs="Traditional Arabic" w:hint="cs"/>
          <w:sz w:val="36"/>
          <w:szCs w:val="36"/>
          <w:rtl/>
        </w:rPr>
        <w:t>:ب.</w:t>
      </w:r>
    </w:p>
    <w:p w14:paraId="4A73D266" w14:textId="2FADF948" w:rsidR="004F2D11" w:rsidRDefault="004F2D11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B62C7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الحرفي من بحث منشور في مجلة</w:t>
      </w:r>
      <w:r>
        <w:rPr>
          <w:rFonts w:ascii="Traditional Arabic" w:hAnsi="Traditional Arabic" w:cs="Traditional Arabic" w:hint="cs"/>
          <w:sz w:val="36"/>
          <w:szCs w:val="36"/>
          <w:rtl/>
        </w:rPr>
        <w:t>: الخصومة هي</w:t>
      </w:r>
      <w:r w:rsidRPr="004F2D11">
        <w:rPr>
          <w:rFonts w:ascii="Traditional Arabic" w:hAnsi="Traditional Arabic" w:cs="Traditional Arabic"/>
          <w:sz w:val="36"/>
          <w:szCs w:val="36"/>
          <w:rtl/>
        </w:rPr>
        <w:t>: "نزاع مرفوع إلى القضاء"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 w:rsidRPr="004F2D1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6930925" w14:textId="7F735B5C" w:rsidR="006870EE" w:rsidRDefault="001D7C8E" w:rsidP="00651E73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3258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الحرفي من رسالة علمية غير منشورة: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  <w:r w:rsidRPr="001D7C8E">
        <w:rPr>
          <w:rtl/>
        </w:rPr>
        <w:t xml:space="preserve"> 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تعد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المسؤول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المدن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الجزاء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الذي </w:t>
      </w:r>
      <w:proofErr w:type="spellStart"/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ترتب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على المنت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ج </w:t>
      </w:r>
      <w:proofErr w:type="spellStart"/>
      <w:r w:rsidRPr="001D7C8E">
        <w:rPr>
          <w:rFonts w:ascii="Traditional Arabic" w:hAnsi="Traditional Arabic" w:cs="Traditional Arabic"/>
          <w:sz w:val="36"/>
          <w:szCs w:val="36"/>
          <w:rtl/>
        </w:rPr>
        <w:t>نت</w:t>
      </w:r>
      <w:r w:rsidRPr="001D7C8E">
        <w:rPr>
          <w:rFonts w:ascii="Traditional Arabic" w:hAnsi="Traditional Arabic" w:cs="Traditional Arabic" w:hint="cs"/>
          <w:sz w:val="36"/>
          <w:szCs w:val="36"/>
          <w:rtl/>
        </w:rPr>
        <w:t>ی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جة</w:t>
      </w:r>
      <w:proofErr w:type="spellEnd"/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إخلاله بالتزامه الذي أدى إلى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D7C8E">
        <w:rPr>
          <w:rFonts w:ascii="Traditional Arabic" w:hAnsi="Traditional Arabic" w:cs="Traditional Arabic" w:hint="eastAsia"/>
          <w:sz w:val="36"/>
          <w:szCs w:val="36"/>
          <w:rtl/>
        </w:rPr>
        <w:t>إلحاق</w:t>
      </w:r>
      <w:r w:rsidRPr="001D7C8E">
        <w:rPr>
          <w:rFonts w:ascii="Traditional Arabic" w:hAnsi="Traditional Arabic" w:cs="Traditional Arabic"/>
          <w:sz w:val="36"/>
          <w:szCs w:val="36"/>
          <w:rtl/>
        </w:rPr>
        <w:t xml:space="preserve"> الضرر بالمستهلك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="00460DCD" w:rsidRPr="00496C7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"/>
      </w:r>
      <w:r w:rsidR="00460DCD"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C8B5E8E" w14:textId="30AA5D38" w:rsidR="00C965CA" w:rsidRDefault="00C965CA" w:rsidP="00C965CA">
      <w:pPr>
        <w:spacing w:after="0" w:line="240" w:lineRule="auto"/>
        <w:ind w:firstLine="56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3258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الاقتباس الحرفي من 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</w:rPr>
        <w:t>مقاله إلكترونية</w:t>
      </w:r>
      <w:r w:rsidRPr="000A3258">
        <w:rPr>
          <w:rFonts w:ascii="Traditional Arabic" w:hAnsi="Traditional Arabic" w:cs="Traditional Arabic" w:hint="cs"/>
          <w:sz w:val="36"/>
          <w:szCs w:val="36"/>
          <w:u w:val="single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  <w:r w:rsidRPr="001D7C8E">
        <w:rPr>
          <w:rtl/>
        </w:rPr>
        <w:t xml:space="preserve"> </w:t>
      </w:r>
      <w:r w:rsidRPr="00C965CA">
        <w:rPr>
          <w:rFonts w:ascii="Traditional Arabic" w:hAnsi="Traditional Arabic" w:cs="Traditional Arabic"/>
          <w:sz w:val="36"/>
          <w:szCs w:val="36"/>
          <w:rtl/>
        </w:rPr>
        <w:t>إنَّ هذه القِصَّةَ القرآنيةَ تحمل في طيّاتها دلالات تربوية عميقة في بناء الإيمان والضمير والوعي الأخلاقي، وهدايات واقعية تَتَّصِلُ بالاقتصاد والمجتمع والبيئة والحضارة</w:t>
      </w:r>
      <w:r w:rsidRPr="00C965CA">
        <w:t>. 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(</w:t>
      </w:r>
      <w:r w:rsidRPr="00496C7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7"/>
      </w:r>
      <w:r w:rsidRPr="00496C7A">
        <w:rPr>
          <w:rFonts w:ascii="Traditional Arabic" w:hAnsi="Traditional Arabic" w:cs="Traditional Arabic"/>
          <w:sz w:val="36"/>
          <w:szCs w:val="36"/>
          <w:vertAlign w:val="superscript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2B26899" w14:textId="77777777" w:rsidR="005D4605" w:rsidRDefault="005D4605" w:rsidP="00C84AB3">
      <w:pPr>
        <w:spacing w:after="0" w:line="240" w:lineRule="auto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</w:p>
    <w:p w14:paraId="484219A4" w14:textId="35E946AD" w:rsidR="005D4605" w:rsidRPr="00651E73" w:rsidRDefault="005D4605" w:rsidP="00651E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51E73">
        <w:rPr>
          <w:rFonts w:ascii="Traditional Arabic" w:hAnsi="Traditional Arabic" w:cs="Traditional Arabic" w:hint="cs"/>
          <w:sz w:val="36"/>
          <w:szCs w:val="36"/>
          <w:u w:val="single"/>
          <w:rtl/>
        </w:rPr>
        <w:t>الاقتباس بالمعنى</w:t>
      </w:r>
      <w:r w:rsidR="00B26E4D" w:rsidRPr="00651E73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651E73">
        <w:rPr>
          <w:rFonts w:ascii="Traditional Arabic" w:hAnsi="Traditional Arabic" w:cs="Traditional Arabic" w:hint="cs"/>
          <w:sz w:val="36"/>
          <w:szCs w:val="36"/>
          <w:rtl/>
        </w:rPr>
        <w:t xml:space="preserve">تسبق الإحالة </w:t>
      </w:r>
      <w:r w:rsidR="000A3258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 xml:space="preserve"> بـ (ينظر)</w:t>
      </w:r>
      <w:r w:rsidR="000A325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5860D1A" w14:textId="04C41954" w:rsidR="003F6FB2" w:rsidRPr="00B26E4D" w:rsidRDefault="003F6FB2" w:rsidP="00651E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الذي يتكرر مباشرة لأكثر من مرة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يُعزى إليه بعبارة: (المرجع نفسه) مع الجزء والصفحة إن كانا مختلفين. ويكتفى</w:t>
      </w:r>
      <w:r w:rsidR="00C84AB3">
        <w:rPr>
          <w:rFonts w:ascii="Traditional Arabic" w:hAnsi="Traditional Arabic" w:cs="Traditional Arabic" w:hint="cs"/>
          <w:sz w:val="36"/>
          <w:szCs w:val="36"/>
          <w:rtl/>
        </w:rPr>
        <w:t xml:space="preserve"> بعبارة: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(المرجع نفسه) في حال التطابق في الجزء والصفحة.</w:t>
      </w:r>
    </w:p>
    <w:p w14:paraId="5FA90BA7" w14:textId="09D5A57C" w:rsidR="008217D9" w:rsidRPr="005619AF" w:rsidRDefault="005D4605" w:rsidP="00651E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>المصدر الذي يتكرر ذكره</w:t>
      </w:r>
      <w:r w:rsidR="003615A1"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مع وجود فاصل أو في صفحة أخرى؛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17D9" w:rsidRPr="00B26E4D">
        <w:rPr>
          <w:rFonts w:ascii="Traditional Arabic" w:hAnsi="Traditional Arabic" w:cs="Traditional Arabic" w:hint="cs"/>
          <w:sz w:val="36"/>
          <w:szCs w:val="36"/>
          <w:rtl/>
        </w:rPr>
        <w:t>يعتمد له التوثيق المختصر، فيقال على سبيل المثال:</w:t>
      </w:r>
      <w:r w:rsidR="003679FD">
        <w:rPr>
          <w:rFonts w:ascii="Traditional Arabic" w:hAnsi="Traditional Arabic" w:cs="Traditional Arabic" w:hint="cs"/>
          <w:sz w:val="36"/>
          <w:szCs w:val="36"/>
          <w:rtl/>
        </w:rPr>
        <w:t xml:space="preserve"> البخاري، </w:t>
      </w:r>
      <w:r w:rsidR="003679FD" w:rsidRPr="00C84AB3">
        <w:rPr>
          <w:rFonts w:ascii="Traditional Arabic" w:hAnsi="Traditional Arabic" w:cs="Traditional Arabic" w:hint="cs"/>
          <w:i/>
          <w:iCs/>
          <w:sz w:val="36"/>
          <w:szCs w:val="36"/>
          <w:rtl/>
        </w:rPr>
        <w:t>صحيح البخاري</w:t>
      </w:r>
      <w:r w:rsidR="003679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84AB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84AB3" w:rsidRPr="005619AF">
        <w:rPr>
          <w:rFonts w:ascii="Traditional Arabic" w:hAnsi="Traditional Arabic" w:cs="Traditional Arabic" w:hint="cs"/>
          <w:sz w:val="36"/>
          <w:szCs w:val="36"/>
          <w:rtl/>
        </w:rPr>
        <w:t>2: 663.</w:t>
      </w:r>
      <w:r w:rsidR="003679FD" w:rsidRPr="005619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84AB3" w:rsidRPr="005619AF">
        <w:rPr>
          <w:rFonts w:ascii="Traditional Arabic" w:hAnsi="Traditional Arabic" w:cs="Traditional Arabic" w:hint="cs"/>
          <w:sz w:val="36"/>
          <w:szCs w:val="36"/>
          <w:rtl/>
        </w:rPr>
        <w:t>رقم الحديث:</w:t>
      </w:r>
      <w:r w:rsidR="003679FD" w:rsidRPr="005619AF">
        <w:rPr>
          <w:rFonts w:ascii="Traditional Arabic" w:hAnsi="Traditional Arabic" w:cs="Traditional Arabic" w:hint="cs"/>
          <w:sz w:val="36"/>
          <w:szCs w:val="36"/>
          <w:rtl/>
        </w:rPr>
        <w:t xml:space="preserve"> 1777</w:t>
      </w:r>
      <w:r w:rsidR="008217D9" w:rsidRPr="005619AF">
        <w:rPr>
          <w:rFonts w:asciiTheme="majorBidi" w:hAnsiTheme="majorBidi" w:cstheme="majorBidi"/>
          <w:sz w:val="20"/>
          <w:szCs w:val="20"/>
        </w:rPr>
        <w:t>.</w:t>
      </w:r>
    </w:p>
    <w:p w14:paraId="7CF9FC68" w14:textId="5597862A" w:rsidR="003615A1" w:rsidRPr="005619AF" w:rsidRDefault="003615A1" w:rsidP="00651E7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19AF">
        <w:rPr>
          <w:rFonts w:ascii="Traditional Arabic" w:hAnsi="Traditional Arabic" w:cs="Traditional Arabic" w:hint="cs"/>
          <w:sz w:val="36"/>
          <w:szCs w:val="36"/>
          <w:rtl/>
        </w:rPr>
        <w:t>المصدر المشترك بين مؤلِّفَين</w:t>
      </w:r>
      <w:r w:rsidR="00A520FD" w:rsidRPr="005619AF">
        <w:rPr>
          <w:rFonts w:ascii="Traditional Arabic" w:hAnsi="Traditional Arabic" w:cs="Traditional Arabic" w:hint="cs"/>
          <w:sz w:val="36"/>
          <w:szCs w:val="36"/>
          <w:rtl/>
        </w:rPr>
        <w:t xml:space="preserve"> أو ثلاثة</w:t>
      </w:r>
      <w:r w:rsidRPr="005619AF">
        <w:rPr>
          <w:rFonts w:ascii="Traditional Arabic" w:hAnsi="Traditional Arabic" w:cs="Traditional Arabic" w:hint="cs"/>
          <w:sz w:val="36"/>
          <w:szCs w:val="36"/>
          <w:rtl/>
        </w:rPr>
        <w:t xml:space="preserve">: يذكرون جميعاً. </w:t>
      </w:r>
    </w:p>
    <w:p w14:paraId="55E37F55" w14:textId="00554D94" w:rsidR="000B5474" w:rsidRDefault="003615A1" w:rsidP="00C84AB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المصدر المشترك بين </w:t>
      </w:r>
      <w:r w:rsidR="00A520FD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فأكثر: يذكر المؤلّف الأول، ويشار إلى البقية بـ (وآخرون)</w:t>
      </w:r>
      <w:r w:rsidR="0094017D" w:rsidRPr="00B26E4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20344D4" w14:textId="77777777" w:rsidR="00C84AB3" w:rsidRPr="00C84AB3" w:rsidRDefault="00C84AB3" w:rsidP="00C84AB3">
      <w:pPr>
        <w:pStyle w:val="a5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D76E863" w14:textId="5779ACB1" w:rsidR="00DE4D10" w:rsidRDefault="00B32DC8" w:rsidP="00651E73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51E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ثانياً</w:t>
      </w:r>
      <w:r w:rsidR="000B5474">
        <w:rPr>
          <w:rFonts w:ascii="Traditional Arabic" w:hAnsi="Traditional Arabic" w:cs="Traditional Arabic" w:hint="cs"/>
          <w:sz w:val="36"/>
          <w:szCs w:val="36"/>
          <w:rtl/>
        </w:rPr>
        <w:t>: التوثيق في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فهرس المراجع</w:t>
      </w:r>
      <w:r w:rsidR="003C10A0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14:paraId="353EB956" w14:textId="42933B7F" w:rsidR="00C84AB3" w:rsidRPr="00007DFB" w:rsidRDefault="00C84AB3" w:rsidP="004E6A4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44"/>
          <w:szCs w:val="44"/>
        </w:rPr>
      </w:pPr>
      <w:r w:rsidRPr="00007DFB">
        <w:rPr>
          <w:rFonts w:ascii="Traditional Arabic" w:eastAsia="Times New Roman" w:hAnsi="Traditional Arabic" w:cs="Traditional Arabic" w:hint="cs"/>
          <w:color w:val="333333"/>
          <w:kern w:val="0"/>
          <w:sz w:val="36"/>
          <w:szCs w:val="36"/>
          <w:rtl/>
          <w14:ligatures w14:val="none"/>
        </w:rPr>
        <w:t xml:space="preserve">تكتب المراجع بالعربية مرتبة أبجدياً بخط </w:t>
      </w:r>
      <w:r w:rsidRPr="00007DFB">
        <w:rPr>
          <w:rFonts w:ascii="Traditional Arabic" w:hAnsi="Traditional Arabic" w:cs="Traditional Arabic"/>
          <w:color w:val="333333"/>
          <w:sz w:val="32"/>
          <w:szCs w:val="32"/>
        </w:rPr>
        <w:t>Traditional Arabic</w:t>
      </w:r>
      <w:r w:rsidRPr="00007DFB">
        <w:rPr>
          <w:rFonts w:ascii="Traditional Arabic" w:hAnsi="Traditional Arabic" w:cs="Traditional Arabic"/>
          <w:color w:val="333333"/>
          <w:sz w:val="32"/>
          <w:szCs w:val="32"/>
          <w:rtl/>
        </w:rPr>
        <w:t xml:space="preserve"> </w:t>
      </w:r>
      <w:r w:rsidRPr="00007DFB">
        <w:rPr>
          <w:rFonts w:ascii="Traditional Arabic" w:hAnsi="Traditional Arabic" w:cs="Traditional Arabic"/>
          <w:color w:val="333333"/>
          <w:sz w:val="36"/>
          <w:szCs w:val="36"/>
          <w:rtl/>
        </w:rPr>
        <w:t>بحجم (1</w:t>
      </w:r>
      <w:r w:rsidRPr="00007DFB">
        <w:rPr>
          <w:rFonts w:ascii="Traditional Arabic" w:hAnsi="Traditional Arabic" w:cs="Traditional Arabic" w:hint="cs"/>
          <w:color w:val="333333"/>
          <w:sz w:val="36"/>
          <w:szCs w:val="36"/>
          <w:rtl/>
        </w:rPr>
        <w:t>2).</w:t>
      </w:r>
    </w:p>
    <w:p w14:paraId="7731DB5E" w14:textId="0D82D94A" w:rsidR="004E6A42" w:rsidRDefault="004E6A42" w:rsidP="004E6A4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تكتب المراجع بالحروف اللاتينية (الرومنة)،</w:t>
      </w:r>
      <w:r w:rsidR="00C84AB3">
        <w:rPr>
          <w:rFonts w:ascii="Traditional Arabic" w:hAnsi="Traditional Arabic" w:cs="Traditional Arabic" w:hint="cs"/>
          <w:sz w:val="36"/>
          <w:szCs w:val="36"/>
          <w:rtl/>
        </w:rPr>
        <w:t xml:space="preserve"> بخط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84AB3" w:rsidRPr="004E6A42">
        <w:rPr>
          <w:rFonts w:ascii="Traditional Arabic" w:hAnsi="Traditional Arabic" w:cs="Traditional Arabic"/>
          <w:sz w:val="28"/>
          <w:szCs w:val="28"/>
        </w:rPr>
        <w:t>Times New Roman</w:t>
      </w:r>
      <w:r w:rsidR="00C84AB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وحجم </w:t>
      </w:r>
      <w:r w:rsidR="00C84AB3">
        <w:rPr>
          <w:rFonts w:ascii="Traditional Arabic" w:hAnsi="Traditional Arabic" w:cs="Traditional Arabic" w:hint="cs"/>
          <w:sz w:val="36"/>
          <w:szCs w:val="36"/>
          <w:rtl/>
        </w:rPr>
        <w:t>(12).</w:t>
      </w:r>
    </w:p>
    <w:p w14:paraId="1A8B86DD" w14:textId="329A8B15" w:rsidR="00C84AB3" w:rsidRDefault="00C84AB3" w:rsidP="00007D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4E6A42">
        <w:rPr>
          <w:rFonts w:ascii="Traditional Arabic" w:hAnsi="Traditional Arabic" w:cs="Traditional Arabic" w:hint="cs"/>
          <w:sz w:val="36"/>
          <w:szCs w:val="36"/>
          <w:rtl/>
        </w:rPr>
        <w:t>طريقة التوثيق: اسم الشهرة للمؤلف، اسم المؤلف واسم أبيه إن وُجد، عنوان الكتاب، المحقق أو المترجم أو الجامع إن وُجد، الطبعة، البلد</w:t>
      </w:r>
      <w:r w:rsidR="00007DF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E6A42">
        <w:rPr>
          <w:rFonts w:ascii="Traditional Arabic" w:hAnsi="Traditional Arabic" w:cs="Traditional Arabic" w:hint="cs"/>
          <w:sz w:val="36"/>
          <w:szCs w:val="36"/>
          <w:rtl/>
        </w:rPr>
        <w:t xml:space="preserve"> دار النشر، سنة النشر. </w:t>
      </w:r>
    </w:p>
    <w:p w14:paraId="76E246CC" w14:textId="62024681" w:rsidR="00C84AB3" w:rsidRDefault="00C84AB3" w:rsidP="00C84AB3">
      <w:pPr>
        <w:pStyle w:val="a5"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أمثلة:</w:t>
      </w:r>
    </w:p>
    <w:p w14:paraId="1609A5A0" w14:textId="50260C97" w:rsidR="00C84AB3" w:rsidRPr="00C84AB3" w:rsidRDefault="00C84AB3" w:rsidP="00007DF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333333"/>
          <w:sz w:val="28"/>
          <w:szCs w:val="28"/>
        </w:rPr>
      </w:pPr>
      <w:r w:rsidRPr="005619AF">
        <w:rPr>
          <w:rFonts w:ascii="Traditional Arabic" w:eastAsia="Times New Roman" w:hAnsi="Traditional Arabic" w:cs="Traditional Arabic" w:hint="cs"/>
          <w:b/>
          <w:bCs/>
          <w:color w:val="333333"/>
          <w:kern w:val="0"/>
          <w:sz w:val="28"/>
          <w:szCs w:val="28"/>
          <w:rtl/>
          <w14:ligatures w14:val="none"/>
        </w:rPr>
        <w:t xml:space="preserve">1.البخاري، محمد بن إسماعيل، صحيح البخاري، تحقيق: مصطفى </w:t>
      </w:r>
      <w:proofErr w:type="spellStart"/>
      <w:r w:rsidR="005619AF">
        <w:rPr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  <w:t>البغا</w:t>
      </w:r>
      <w:proofErr w:type="spellEnd"/>
      <w:r w:rsidR="005619AF">
        <w:rPr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  <w:t>، ط5، دمشق</w:t>
      </w:r>
      <w:r w:rsidR="00007DFB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rtl/>
        </w:rPr>
        <w:t>:</w:t>
      </w:r>
      <w:r w:rsidRPr="005619AF">
        <w:rPr>
          <w:rFonts w:ascii="Traditional Arabic" w:hAnsi="Traditional Arabic" w:cs="Traditional Arabic"/>
          <w:b/>
          <w:bCs/>
          <w:color w:val="333333"/>
          <w:sz w:val="28"/>
          <w:szCs w:val="28"/>
          <w:rtl/>
        </w:rPr>
        <w:t xml:space="preserve"> دار ابن كثير ودار اليمامة، </w:t>
      </w:r>
      <w:r w:rsidRPr="005619AF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rtl/>
        </w:rPr>
        <w:t>1993م.</w:t>
      </w:r>
    </w:p>
    <w:p w14:paraId="006BC5E0" w14:textId="77777777" w:rsidR="005E6C92" w:rsidRDefault="005E6C92" w:rsidP="00C84AB3">
      <w:pPr>
        <w:bidi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122E5A7" w14:textId="00532963" w:rsidR="005E6C92" w:rsidRPr="004E6A42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14:paraId="02D0FF74" w14:textId="484E3C60" w:rsidR="005E6C92" w:rsidRPr="00E0314F" w:rsidRDefault="005E6C92" w:rsidP="004E6A42">
      <w:pPr>
        <w:pStyle w:val="a5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4E6A42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4E6A42">
        <w:rPr>
          <w:rFonts w:asciiTheme="majorBidi" w:hAnsiTheme="majorBidi" w:cstheme="majorBidi"/>
          <w:sz w:val="24"/>
          <w:szCs w:val="24"/>
        </w:rPr>
        <w:t>Bukhārī</w:t>
      </w:r>
      <w:proofErr w:type="spellEnd"/>
      <w:r w:rsidRPr="004E6A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E6A42">
        <w:rPr>
          <w:rFonts w:asciiTheme="majorBidi" w:hAnsiTheme="majorBidi" w:cstheme="majorBidi"/>
          <w:sz w:val="24"/>
          <w:szCs w:val="24"/>
        </w:rPr>
        <w:t>Muḥammad</w:t>
      </w:r>
      <w:proofErr w:type="spellEnd"/>
      <w:r w:rsidRPr="004E6A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Ismāʻīl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1E0D">
        <w:rPr>
          <w:rFonts w:asciiTheme="majorBidi" w:hAnsiTheme="majorBidi" w:cstheme="majorBidi"/>
          <w:sz w:val="24"/>
          <w:szCs w:val="24"/>
        </w:rPr>
        <w:t>Ṣaḥīḥ</w:t>
      </w:r>
      <w:proofErr w:type="spellEnd"/>
      <w:r w:rsidRPr="00CB1E0D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CB1E0D">
        <w:rPr>
          <w:rFonts w:asciiTheme="majorBidi" w:hAnsiTheme="majorBidi" w:cstheme="majorBidi"/>
          <w:sz w:val="24"/>
          <w:szCs w:val="24"/>
        </w:rPr>
        <w:t>Bukhārī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inv.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Muṣṭafá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Bughā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5th ed.,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Dimashq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Kathīr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wa-Dār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Yamāmah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1993m.</w:t>
      </w:r>
    </w:p>
    <w:p w14:paraId="26E4B911" w14:textId="7C6F0BA2" w:rsidR="005E6C92" w:rsidRPr="00E0314F" w:rsidRDefault="005E6C92" w:rsidP="004E6A42">
      <w:pPr>
        <w:pStyle w:val="a5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Taymīyah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Aḥmad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ʻbdālḥlym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siyāsah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sharʻīyah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fī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Iṣlāḥ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Rāʻī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-al-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raʻīyah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inv.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Alī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Muḥammad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ʻumrān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4th ed.,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Bayrūt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Ḥazm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2019m.</w:t>
      </w:r>
    </w:p>
    <w:p w14:paraId="2F9C964C" w14:textId="4B1E411C" w:rsidR="005E6C92" w:rsidRPr="00E0314F" w:rsidRDefault="005E6C92" w:rsidP="004E6A42">
      <w:pPr>
        <w:pStyle w:val="a5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Fāris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Aḥmad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Maqāyīs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lughah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inv.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Abdussalām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Muḥammad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Hārūn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Bayrūt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Jīl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1972m.</w:t>
      </w:r>
    </w:p>
    <w:p w14:paraId="253EB947" w14:textId="62B4A15E" w:rsidR="005E6C92" w:rsidRPr="00E0314F" w:rsidRDefault="005E6C92" w:rsidP="004E6A42">
      <w:pPr>
        <w:pStyle w:val="a5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E0314F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Urmawī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Maḥmūd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ibn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Abī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Bakr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amthilat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taʻāruḍ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Copy date 10/12/745h, Deposit no.140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uṣūl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Taymūr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Kutub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Qawmīyah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Miṣr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.</w:t>
      </w:r>
    </w:p>
    <w:p w14:paraId="7256A032" w14:textId="61961077" w:rsidR="005E6C92" w:rsidRPr="00E0314F" w:rsidRDefault="005E6C92" w:rsidP="004E6A42">
      <w:pPr>
        <w:pStyle w:val="a5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r w:rsidRPr="00E0314F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D.Aḥmad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taʼṣīl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manṭiqī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li-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aḥwāl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1AEB" w:rsidRPr="00E0314F">
        <w:rPr>
          <w:rFonts w:asciiTheme="majorBidi" w:hAnsiTheme="majorBidi" w:cstheme="majorBidi"/>
          <w:sz w:val="24"/>
          <w:szCs w:val="24"/>
        </w:rPr>
        <w:t>in</w:t>
      </w:r>
      <w:r w:rsidRPr="00E0314F">
        <w:rPr>
          <w:rFonts w:asciiTheme="majorBidi" w:hAnsiTheme="majorBidi" w:cstheme="majorBidi"/>
          <w:sz w:val="24"/>
          <w:szCs w:val="24"/>
        </w:rPr>
        <w:t>q</w:t>
      </w:r>
      <w:r w:rsidR="009D1AEB" w:rsidRPr="00E0314F">
        <w:rPr>
          <w:rFonts w:asciiTheme="majorBidi" w:hAnsiTheme="majorBidi" w:cstheme="majorBidi"/>
          <w:sz w:val="24"/>
          <w:szCs w:val="24"/>
        </w:rPr>
        <w:t>e</w:t>
      </w:r>
      <w:r w:rsidRPr="00E0314F">
        <w:rPr>
          <w:rFonts w:asciiTheme="majorBidi" w:hAnsiTheme="majorBidi" w:cstheme="majorBidi"/>
          <w:sz w:val="24"/>
          <w:szCs w:val="24"/>
        </w:rPr>
        <w:t>ḍāʼ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khuṣūmah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Journal of Legal and Economic Sciences, Vol. 2, Issue1, January 1960m.</w:t>
      </w:r>
    </w:p>
    <w:p w14:paraId="004CA257" w14:textId="74B4E063" w:rsidR="005E6C92" w:rsidRPr="00E0314F" w:rsidRDefault="005E6C92" w:rsidP="004E6A42">
      <w:pPr>
        <w:pStyle w:val="a5"/>
        <w:numPr>
          <w:ilvl w:val="0"/>
          <w:numId w:val="4"/>
        </w:numPr>
        <w:bidi w:val="0"/>
        <w:spacing w:after="0" w:line="240" w:lineRule="auto"/>
        <w:ind w:left="284" w:hanging="21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0314F">
        <w:rPr>
          <w:rFonts w:asciiTheme="majorBidi" w:hAnsiTheme="majorBidi" w:cstheme="majorBidi"/>
          <w:sz w:val="24"/>
          <w:szCs w:val="24"/>
        </w:rPr>
        <w:t>Kāhinah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1A2" w:rsidRPr="00E0314F">
        <w:rPr>
          <w:rFonts w:asciiTheme="majorBidi" w:hAnsiTheme="majorBidi" w:cstheme="majorBidi"/>
          <w:sz w:val="24"/>
          <w:szCs w:val="24"/>
        </w:rPr>
        <w:t>Uo</w:t>
      </w:r>
      <w:r w:rsidRPr="00E0314F">
        <w:rPr>
          <w:rFonts w:asciiTheme="majorBidi" w:hAnsiTheme="majorBidi" w:cstheme="majorBidi"/>
          <w:sz w:val="24"/>
          <w:szCs w:val="24"/>
        </w:rPr>
        <w:t>shār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="00B221A2" w:rsidRPr="00E0314F">
        <w:rPr>
          <w:rFonts w:asciiTheme="majorBidi" w:hAnsiTheme="majorBidi" w:cstheme="majorBidi"/>
          <w:sz w:val="24"/>
          <w:szCs w:val="24"/>
        </w:rPr>
        <w:t>Shbwṭ</w:t>
      </w:r>
      <w:proofErr w:type="spellEnd"/>
      <w:r w:rsidR="00B221A2"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Laṭīfah</w:t>
      </w:r>
      <w:proofErr w:type="spellEnd"/>
      <w:r w:rsidR="00B221A2" w:rsidRPr="00E0314F">
        <w:rPr>
          <w:rFonts w:asciiTheme="majorBidi" w:hAnsiTheme="majorBidi" w:cstheme="majorBidi"/>
          <w:sz w:val="24"/>
          <w:szCs w:val="24"/>
        </w:rPr>
        <w:t>,</w:t>
      </w:r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Ḥimāyat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mustahlik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min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ghishsh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fī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mawādd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ghidhāʼīyah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, Master's Thesis, University of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Lakhdar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Moha</w:t>
      </w:r>
      <w:r w:rsidR="00BE6A70">
        <w:rPr>
          <w:rFonts w:asciiTheme="majorBidi" w:hAnsiTheme="majorBidi" w:cstheme="majorBidi"/>
          <w:sz w:val="24"/>
          <w:szCs w:val="24"/>
        </w:rPr>
        <w:t>mme</w:t>
      </w:r>
      <w:r w:rsidRPr="00E0314F">
        <w:rPr>
          <w:rFonts w:asciiTheme="majorBidi" w:hAnsiTheme="majorBidi" w:cstheme="majorBidi"/>
          <w:sz w:val="24"/>
          <w:szCs w:val="24"/>
        </w:rPr>
        <w:t xml:space="preserve">d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Belkaid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E0314F">
        <w:rPr>
          <w:rFonts w:asciiTheme="majorBidi" w:hAnsiTheme="majorBidi" w:cstheme="majorBidi"/>
          <w:sz w:val="24"/>
          <w:szCs w:val="24"/>
        </w:rPr>
        <w:t>Bouira</w:t>
      </w:r>
      <w:proofErr w:type="spellEnd"/>
      <w:r w:rsidRPr="00E0314F">
        <w:rPr>
          <w:rFonts w:asciiTheme="majorBidi" w:hAnsiTheme="majorBidi" w:cstheme="majorBidi"/>
          <w:sz w:val="24"/>
          <w:szCs w:val="24"/>
        </w:rPr>
        <w:t>, Faculty of Law and Political Science, 2018m.</w:t>
      </w:r>
    </w:p>
    <w:p w14:paraId="3B7BA2D7" w14:textId="77777777" w:rsidR="005E6C92" w:rsidRDefault="005E6C92" w:rsidP="005E6C92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4E202392" w14:textId="77777777" w:rsidR="00C84AB3" w:rsidRPr="003C10A0" w:rsidRDefault="00C84AB3" w:rsidP="00C84AB3">
      <w:pPr>
        <w:bidi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</w:p>
    <w:p w14:paraId="4BF65C5C" w14:textId="0B0CF7CC" w:rsidR="00C84AB3" w:rsidRPr="00C84AB3" w:rsidRDefault="00C84AB3" w:rsidP="00C84AB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معانى 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الاختصارات: (تحقيق </w:t>
      </w:r>
      <w:r w:rsidRPr="00B26E4D">
        <w:rPr>
          <w:rFonts w:ascii="Traditional Arabic" w:hAnsi="Traditional Arabic" w:cs="Traditional Arabic"/>
          <w:sz w:val="36"/>
          <w:szCs w:val="36"/>
        </w:rPr>
        <w:t>(</w:t>
      </w:r>
      <w:r w:rsidRPr="00B26E4D">
        <w:rPr>
          <w:rFonts w:ascii="Traditional Arabic" w:hAnsi="Traditional Arabic" w:cs="Traditional Arabic"/>
          <w:sz w:val="28"/>
          <w:szCs w:val="28"/>
        </w:rPr>
        <w:t>inv</w:t>
      </w:r>
      <w:r w:rsidRPr="00B26E4D">
        <w:rPr>
          <w:rFonts w:ascii="Traditional Arabic" w:hAnsi="Traditional Arabic" w:cs="Traditional Arabic"/>
          <w:sz w:val="36"/>
          <w:szCs w:val="36"/>
        </w:rPr>
        <w:t>.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 ترجمة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B26E4D">
        <w:rPr>
          <w:rFonts w:ascii="Traditional Arabic" w:hAnsi="Traditional Arabic" w:cs="Traditional Arabic"/>
          <w:sz w:val="28"/>
          <w:szCs w:val="28"/>
        </w:rPr>
        <w:t>trans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جمع </w:t>
      </w:r>
      <w:r w:rsidRPr="00B26E4D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26E4D">
        <w:rPr>
          <w:rFonts w:ascii="Traditional Arabic" w:hAnsi="Traditional Arabic" w:cs="Traditional Arabic"/>
          <w:sz w:val="28"/>
          <w:szCs w:val="28"/>
        </w:rPr>
        <w:t>comp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 xml:space="preserve">)، (الطبعة </w:t>
      </w:r>
      <w:r w:rsidRPr="00B26E4D">
        <w:rPr>
          <w:rFonts w:asciiTheme="majorBidi" w:hAnsiTheme="majorBidi" w:cstheme="majorBidi"/>
          <w:sz w:val="28"/>
          <w:szCs w:val="28"/>
        </w:rPr>
        <w:t>ed.</w:t>
      </w:r>
      <w:r w:rsidRPr="00B26E4D">
        <w:rPr>
          <w:rFonts w:ascii="Traditional Arabic" w:hAnsi="Traditional Arabic" w:cs="Traditional Arabic" w:hint="cs"/>
          <w:sz w:val="36"/>
          <w:szCs w:val="36"/>
          <w:rtl/>
        </w:rPr>
        <w:t>).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(المجلد </w:t>
      </w:r>
      <w:r w:rsidRPr="00BE6A70">
        <w:rPr>
          <w:rFonts w:ascii="Traditional Arabic" w:hAnsi="Traditional Arabic" w:cs="Traditional Arabic"/>
          <w:sz w:val="28"/>
          <w:szCs w:val="28"/>
        </w:rPr>
        <w:t>Vol</w:t>
      </w:r>
      <w:r>
        <w:rPr>
          <w:rFonts w:ascii="Traditional Arabic" w:hAnsi="Traditional Arabic" w:cs="Traditional Arabic" w:hint="cs"/>
          <w:sz w:val="36"/>
          <w:szCs w:val="36"/>
          <w:rtl/>
        </w:rPr>
        <w:t>)، العدد (</w:t>
      </w:r>
      <w:r w:rsidRPr="00BE6A70">
        <w:rPr>
          <w:rFonts w:ascii="Traditional Arabic" w:hAnsi="Traditional Arabic" w:cs="Traditional Arabic"/>
          <w:sz w:val="28"/>
          <w:szCs w:val="28"/>
        </w:rPr>
        <w:t>Issue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BE6A70">
        <w:rPr>
          <w:rFonts w:ascii="Traditional Arabic" w:hAnsi="Traditional Arabic" w:cs="Traditional Arabic"/>
          <w:sz w:val="36"/>
          <w:szCs w:val="36"/>
        </w:rPr>
        <w:t xml:space="preserve">. </w:t>
      </w:r>
    </w:p>
    <w:p w14:paraId="6A28EAB9" w14:textId="2858357F" w:rsidR="003C10A0" w:rsidRPr="00BE6A70" w:rsidRDefault="00525617" w:rsidP="0043654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المعتاد في (الجامعات، والكليات، والمجلات) أن تكتب أسما</w:t>
      </w:r>
      <w:r w:rsidR="00436545">
        <w:rPr>
          <w:rFonts w:ascii="Traditional Arabic" w:hAnsi="Traditional Arabic" w:cs="Traditional Arabic" w:hint="cs"/>
          <w:sz w:val="36"/>
          <w:szCs w:val="36"/>
          <w:rtl/>
        </w:rPr>
        <w:t>ؤها باللغة العربية والإنجليزية؛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ولذا ينبغي نقل الاسم الإنجليزي كما هو وإثباته في 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A3584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516A82">
        <w:rPr>
          <w:rFonts w:ascii="Traditional Arabic" w:hAnsi="Traditional Arabic" w:cs="Traditional Arabic" w:hint="cs"/>
          <w:sz w:val="36"/>
          <w:szCs w:val="36"/>
          <w:rtl/>
        </w:rPr>
        <w:t>رس المراجع</w:t>
      </w:r>
      <w:r w:rsidR="00B6209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37765AE" w14:textId="77777777" w:rsidR="000E3B63" w:rsidRPr="00BC1014" w:rsidRDefault="000E3B63" w:rsidP="00D818ED">
      <w:pPr>
        <w:pStyle w:val="a5"/>
        <w:spacing w:after="0" w:line="240" w:lineRule="auto"/>
        <w:ind w:left="1080"/>
        <w:rPr>
          <w:rFonts w:ascii="Traditional Arabic" w:hAnsi="Traditional Arabic" w:cs="Traditional Arabic"/>
          <w:sz w:val="36"/>
          <w:szCs w:val="36"/>
          <w:rtl/>
        </w:rPr>
      </w:pPr>
    </w:p>
    <w:p w14:paraId="6C13A128" w14:textId="77777777" w:rsidR="00BC1014" w:rsidRPr="00777FF8" w:rsidRDefault="00BC1014" w:rsidP="00777FF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5B82FFB1" w14:textId="77777777" w:rsidR="000B2DD7" w:rsidRPr="000B2DD7" w:rsidRDefault="000B2DD7" w:rsidP="000B2DD7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7A1A3D6" w14:textId="49E1D706" w:rsidR="000B2DD7" w:rsidRDefault="000B2DD7" w:rsidP="000B2DD7">
      <w:pPr>
        <w:spacing w:after="0" w:line="240" w:lineRule="auto"/>
      </w:pPr>
      <w:r>
        <w:rPr>
          <w:rFonts w:hint="cs"/>
          <w:rtl/>
        </w:rPr>
        <w:t xml:space="preserve"> </w:t>
      </w:r>
    </w:p>
    <w:sectPr w:rsidR="000B2DD7" w:rsidSect="00D47AC8">
      <w:pgSz w:w="11906" w:h="16838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5444C" w14:textId="77777777" w:rsidR="00A60D02" w:rsidRDefault="00A60D02" w:rsidP="00FC4F3F">
      <w:pPr>
        <w:spacing w:after="0" w:line="240" w:lineRule="auto"/>
      </w:pPr>
      <w:r>
        <w:separator/>
      </w:r>
    </w:p>
  </w:endnote>
  <w:endnote w:type="continuationSeparator" w:id="0">
    <w:p w14:paraId="1D4F8CE4" w14:textId="77777777" w:rsidR="00A60D02" w:rsidRDefault="00A60D02" w:rsidP="00FC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79747" w14:textId="77777777" w:rsidR="00A60D02" w:rsidRDefault="00A60D02" w:rsidP="00FC4F3F">
      <w:pPr>
        <w:spacing w:after="0" w:line="240" w:lineRule="auto"/>
      </w:pPr>
      <w:r>
        <w:separator/>
      </w:r>
    </w:p>
  </w:footnote>
  <w:footnote w:type="continuationSeparator" w:id="0">
    <w:p w14:paraId="50136682" w14:textId="77777777" w:rsidR="00A60D02" w:rsidRDefault="00A60D02" w:rsidP="00FC4F3F">
      <w:pPr>
        <w:spacing w:after="0" w:line="240" w:lineRule="auto"/>
      </w:pPr>
      <w:r>
        <w:continuationSeparator/>
      </w:r>
    </w:p>
  </w:footnote>
  <w:footnote w:id="1">
    <w:p w14:paraId="4A773511" w14:textId="34360422" w:rsidR="00460DCD" w:rsidRPr="00007DFB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0D6820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C01283" w:rsidRPr="00C01283">
        <w:rPr>
          <w:rtl/>
        </w:rPr>
        <w:t xml:space="preserve"> </w:t>
      </w:r>
      <w:r w:rsidR="00CB1E0D" w:rsidRPr="00C01283">
        <w:rPr>
          <w:rFonts w:ascii="Traditional Arabic" w:hAnsi="Traditional Arabic" w:cs="Traditional Arabic"/>
          <w:sz w:val="28"/>
          <w:szCs w:val="28"/>
          <w:rtl/>
        </w:rPr>
        <w:t xml:space="preserve">محمد بن إسماعيل </w:t>
      </w:r>
      <w:r w:rsidR="00C01283" w:rsidRPr="00C01283">
        <w:rPr>
          <w:rFonts w:ascii="Traditional Arabic" w:hAnsi="Traditional Arabic" w:cs="Traditional Arabic"/>
          <w:sz w:val="28"/>
          <w:szCs w:val="28"/>
          <w:rtl/>
        </w:rPr>
        <w:t xml:space="preserve">البخاري، </w:t>
      </w:r>
      <w:r w:rsidR="00C01283" w:rsidRPr="00CB1E0D">
        <w:rPr>
          <w:rFonts w:ascii="Traditional Arabic" w:hAnsi="Traditional Arabic" w:cs="Traditional Arabic"/>
          <w:i/>
          <w:iCs/>
          <w:sz w:val="28"/>
          <w:szCs w:val="28"/>
          <w:rtl/>
        </w:rPr>
        <w:t>صحيح البخاري</w:t>
      </w:r>
      <w:r w:rsidR="00C01283" w:rsidRPr="00C01283">
        <w:rPr>
          <w:rFonts w:ascii="Traditional Arabic" w:hAnsi="Traditional Arabic" w:cs="Traditional Arabic"/>
          <w:sz w:val="28"/>
          <w:szCs w:val="28"/>
          <w:rtl/>
        </w:rPr>
        <w:t xml:space="preserve">، تحقيق: مصطفى </w:t>
      </w:r>
      <w:proofErr w:type="spellStart"/>
      <w:r w:rsidR="00C01283" w:rsidRPr="00C01283">
        <w:rPr>
          <w:rFonts w:ascii="Traditional Arabic" w:hAnsi="Traditional Arabic" w:cs="Traditional Arabic"/>
          <w:sz w:val="28"/>
          <w:szCs w:val="28"/>
          <w:rtl/>
        </w:rPr>
        <w:t>البغا</w:t>
      </w:r>
      <w:proofErr w:type="spellEnd"/>
      <w:r w:rsidR="00C01283" w:rsidRPr="00C01283">
        <w:rPr>
          <w:rFonts w:ascii="Traditional Arabic" w:hAnsi="Traditional Arabic" w:cs="Traditional Arabic"/>
          <w:sz w:val="28"/>
          <w:szCs w:val="28"/>
          <w:rtl/>
        </w:rPr>
        <w:t xml:space="preserve">، ط5، 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5619AF" w:rsidRPr="00007DFB">
        <w:rPr>
          <w:rFonts w:ascii="Traditional Arabic" w:hAnsi="Traditional Arabic" w:cs="Traditional Arabic"/>
          <w:sz w:val="28"/>
          <w:szCs w:val="28"/>
          <w:rtl/>
        </w:rPr>
        <w:t>دمشق</w:t>
      </w:r>
      <w:r w:rsidR="005619AF" w:rsidRPr="00007DFB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 دار ابن كثير ودار اليمامة، 1993م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2: 663. رقم الحديث:.......</w:t>
      </w:r>
    </w:p>
  </w:footnote>
  <w:footnote w:id="2">
    <w:p w14:paraId="407FB3B9" w14:textId="010981F0" w:rsidR="00460DCD" w:rsidRPr="00007DFB" w:rsidRDefault="00460DCD" w:rsidP="0035454C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007DF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="00CB1E0D" w:rsidRPr="00007DFB">
        <w:rPr>
          <w:rFonts w:ascii="Traditional Arabic" w:hAnsi="Traditional Arabic" w:cs="Traditional Arabic"/>
          <w:sz w:val="28"/>
          <w:szCs w:val="28"/>
          <w:rtl/>
        </w:rPr>
        <w:t xml:space="preserve">أحمد بن عبدالحليم 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بن تيمية، </w:t>
      </w:r>
      <w:r w:rsidR="00C01283" w:rsidRPr="00007DFB">
        <w:rPr>
          <w:rFonts w:ascii="Traditional Arabic" w:hAnsi="Traditional Arabic" w:cs="Traditional Arabic"/>
          <w:i/>
          <w:iCs/>
          <w:sz w:val="28"/>
          <w:szCs w:val="28"/>
          <w:rtl/>
        </w:rPr>
        <w:t>السياسة الشرعية في إصلاح الراعي والرعية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، تحقيق: علي بن محمد العمران، ط4، 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>بيروت</w:t>
      </w:r>
      <w:r w:rsidR="0035454C"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>دار ابن حزم، 2019م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>، ص227.</w:t>
      </w:r>
    </w:p>
  </w:footnote>
  <w:footnote w:id="3">
    <w:p w14:paraId="7969F49C" w14:textId="0129A585" w:rsidR="00460DCD" w:rsidRPr="000D6820" w:rsidRDefault="00460DCD" w:rsidP="008F1862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007DF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="004126BD"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ينظر: </w:t>
      </w:r>
      <w:r w:rsidR="00CB1E0D" w:rsidRPr="00007DFB">
        <w:rPr>
          <w:rFonts w:ascii="Traditional Arabic" w:hAnsi="Traditional Arabic" w:cs="Traditional Arabic"/>
          <w:sz w:val="28"/>
          <w:szCs w:val="28"/>
          <w:rtl/>
        </w:rPr>
        <w:t xml:space="preserve">أحمد 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>بن فارس</w:t>
      </w:r>
      <w:r w:rsidR="00CB1E0D"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 بن زكريا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="00C01283" w:rsidRPr="00007DFB">
        <w:rPr>
          <w:rFonts w:ascii="Traditional Arabic" w:hAnsi="Traditional Arabic" w:cs="Traditional Arabic"/>
          <w:i/>
          <w:iCs/>
          <w:sz w:val="28"/>
          <w:szCs w:val="28"/>
          <w:rtl/>
        </w:rPr>
        <w:t>مقاييس اللغة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، تحقيق: عبدالسلام هارون، ط3، 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>بيروت</w:t>
      </w:r>
      <w:r w:rsidR="008F1862" w:rsidRPr="00007DFB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 دار الجيل، 1972م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>،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 1: 479،</w:t>
      </w:r>
      <w:r w:rsidR="00C01283" w:rsidRPr="00007DF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4126BD" w:rsidRPr="00007DFB">
        <w:rPr>
          <w:rFonts w:ascii="Traditional Arabic" w:hAnsi="Traditional Arabic" w:cs="Traditional Arabic" w:hint="cs"/>
          <w:sz w:val="28"/>
          <w:szCs w:val="28"/>
          <w:rtl/>
        </w:rPr>
        <w:t>مادة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 الكلمة:</w:t>
      </w:r>
      <w:r w:rsidR="004126BD" w:rsidRPr="00007DFB">
        <w:rPr>
          <w:rFonts w:ascii="Traditional Arabic" w:hAnsi="Traditional Arabic" w:cs="Traditional Arabic" w:hint="cs"/>
          <w:sz w:val="28"/>
          <w:szCs w:val="28"/>
          <w:rtl/>
        </w:rPr>
        <w:t xml:space="preserve"> (</w:t>
      </w:r>
      <w:proofErr w:type="spellStart"/>
      <w:r w:rsidR="004126BD" w:rsidRPr="00007DFB">
        <w:rPr>
          <w:rFonts w:ascii="Traditional Arabic" w:hAnsi="Traditional Arabic" w:cs="Traditional Arabic" w:hint="cs"/>
          <w:sz w:val="28"/>
          <w:szCs w:val="28"/>
          <w:rtl/>
        </w:rPr>
        <w:t>ج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4126BD" w:rsidRPr="00007DFB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D87BF6" w:rsidRPr="00007DF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4126BD" w:rsidRPr="00007DFB">
        <w:rPr>
          <w:rFonts w:ascii="Traditional Arabic" w:hAnsi="Traditional Arabic" w:cs="Traditional Arabic" w:hint="cs"/>
          <w:sz w:val="28"/>
          <w:szCs w:val="28"/>
          <w:rtl/>
        </w:rPr>
        <w:t>ع</w:t>
      </w:r>
      <w:proofErr w:type="spellEnd"/>
      <w:r w:rsidR="004126BD" w:rsidRPr="00007DFB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007DF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">
    <w:p w14:paraId="783BC8A2" w14:textId="49B64B51" w:rsidR="00460DCD" w:rsidRPr="005619AF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D6820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="00C50339">
        <w:rPr>
          <w:rFonts w:ascii="Traditional Arabic" w:hAnsi="Traditional Arabic" w:cs="Traditional Arabic" w:hint="cs"/>
          <w:sz w:val="28"/>
          <w:szCs w:val="28"/>
          <w:rtl/>
        </w:rPr>
        <w:t xml:space="preserve">محمد بن أبي بكر الأرموي، </w:t>
      </w:r>
      <w:r w:rsidR="00C50339" w:rsidRPr="005619AF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>أمثلة التعارض</w:t>
      </w:r>
      <w:r w:rsidR="00C50339"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، مخطوط، </w:t>
      </w:r>
      <w:r w:rsidR="00D87BF6" w:rsidRPr="005619AF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C50339" w:rsidRPr="005619AF">
        <w:rPr>
          <w:rFonts w:ascii="Traditional Arabic" w:hAnsi="Traditional Arabic" w:cs="Traditional Arabic" w:hint="cs"/>
          <w:sz w:val="28"/>
          <w:szCs w:val="28"/>
          <w:rtl/>
        </w:rPr>
        <w:t>إيداع رقم 140</w:t>
      </w:r>
      <w:r w:rsidR="00D87BF6" w:rsidRPr="005619A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C50339"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 أصول تيمور، دار الكتب، مصر)، </w:t>
      </w:r>
      <w:r w:rsidR="000A3258" w:rsidRPr="005619AF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D87BF6" w:rsidRPr="005619AF">
        <w:rPr>
          <w:rFonts w:ascii="Traditional Arabic" w:hAnsi="Traditional Arabic" w:cs="Traditional Arabic" w:hint="cs"/>
          <w:sz w:val="28"/>
          <w:szCs w:val="28"/>
          <w:rtl/>
        </w:rPr>
        <w:t>وح</w:t>
      </w:r>
      <w:r w:rsidR="00C50339"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 13</w:t>
      </w:r>
      <w:r w:rsidR="00D87BF6" w:rsidRPr="005619AF">
        <w:rPr>
          <w:rFonts w:ascii="Traditional Arabic" w:hAnsi="Traditional Arabic" w:cs="Traditional Arabic" w:hint="cs"/>
          <w:sz w:val="28"/>
          <w:szCs w:val="28"/>
          <w:rtl/>
        </w:rPr>
        <w:t>:ب.</w:t>
      </w:r>
    </w:p>
  </w:footnote>
  <w:footnote w:id="5">
    <w:p w14:paraId="428AB485" w14:textId="40AF826D" w:rsidR="00460DCD" w:rsidRPr="005619AF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619AF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="00C01283" w:rsidRPr="005619AF">
        <w:rPr>
          <w:rFonts w:ascii="Traditional Arabic" w:hAnsi="Traditional Arabic" w:cs="Traditional Arabic"/>
          <w:sz w:val="28"/>
          <w:szCs w:val="28"/>
          <w:rtl/>
        </w:rPr>
        <w:t>أحمد مسلم،</w:t>
      </w:r>
      <w:r w:rsidR="00C965CA" w:rsidRPr="005619AF"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="00C01283" w:rsidRPr="005619A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01283" w:rsidRPr="005619AF">
        <w:rPr>
          <w:rFonts w:ascii="Traditional Arabic" w:hAnsi="Traditional Arabic" w:cs="Traditional Arabic"/>
          <w:i/>
          <w:iCs/>
          <w:sz w:val="28"/>
          <w:szCs w:val="28"/>
          <w:rtl/>
        </w:rPr>
        <w:t>التأصيل المنطقي لأحوال انقضاء الخصومة</w:t>
      </w:r>
      <w:r w:rsidR="00C965CA" w:rsidRPr="005619AF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>"</w:t>
      </w:r>
      <w:r w:rsidR="00C01283" w:rsidRPr="005619AF">
        <w:rPr>
          <w:rFonts w:ascii="Traditional Arabic" w:hAnsi="Traditional Arabic" w:cs="Traditional Arabic"/>
          <w:sz w:val="28"/>
          <w:szCs w:val="28"/>
          <w:rtl/>
        </w:rPr>
        <w:t xml:space="preserve">، مجلة العلوم العربية، الرياض-السعودية، العدد السادس عشر، المجلد السادس عشر، </w:t>
      </w:r>
      <w:r w:rsidR="00C965CA" w:rsidRPr="005619AF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C01283" w:rsidRPr="005619AF">
        <w:rPr>
          <w:rFonts w:ascii="Traditional Arabic" w:hAnsi="Traditional Arabic" w:cs="Traditional Arabic"/>
          <w:sz w:val="28"/>
          <w:szCs w:val="28"/>
          <w:rtl/>
        </w:rPr>
        <w:t>1431</w:t>
      </w:r>
      <w:r w:rsidR="00C965CA" w:rsidRPr="005619AF">
        <w:rPr>
          <w:rFonts w:ascii="Traditional Arabic" w:hAnsi="Traditional Arabic" w:cs="Traditional Arabic" w:hint="cs"/>
          <w:sz w:val="28"/>
          <w:szCs w:val="28"/>
          <w:rtl/>
        </w:rPr>
        <w:t>ه)</w:t>
      </w:r>
      <w:r w:rsidR="00C01283" w:rsidRPr="005619AF">
        <w:rPr>
          <w:rFonts w:ascii="Traditional Arabic" w:hAnsi="Traditional Arabic" w:cs="Traditional Arabic"/>
          <w:sz w:val="28"/>
          <w:szCs w:val="28"/>
          <w:rtl/>
        </w:rPr>
        <w:t>، ص54.</w:t>
      </w:r>
    </w:p>
  </w:footnote>
  <w:footnote w:id="6">
    <w:p w14:paraId="47F7CF5D" w14:textId="2691E769" w:rsidR="00460DCD" w:rsidRPr="005619AF" w:rsidRDefault="00460DCD" w:rsidP="00460DCD">
      <w:pPr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5619AF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="00CB1E0D" w:rsidRPr="005619AF">
        <w:rPr>
          <w:rFonts w:ascii="Traditional Arabic" w:hAnsi="Traditional Arabic" w:cs="Traditional Arabic"/>
          <w:sz w:val="28"/>
          <w:szCs w:val="28"/>
          <w:rtl/>
        </w:rPr>
        <w:t xml:space="preserve">محمد علي بن محمد </w:t>
      </w:r>
      <w:r w:rsidR="005F79BD" w:rsidRPr="005619AF">
        <w:rPr>
          <w:rFonts w:ascii="Traditional Arabic" w:hAnsi="Traditional Arabic" w:cs="Traditional Arabic"/>
          <w:sz w:val="28"/>
          <w:szCs w:val="28"/>
          <w:rtl/>
        </w:rPr>
        <w:t xml:space="preserve">البكري، </w:t>
      </w:r>
      <w:r w:rsidR="00C965CA" w:rsidRPr="005619AF"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="005F79BD" w:rsidRPr="005619AF">
        <w:rPr>
          <w:rFonts w:ascii="Traditional Arabic" w:hAnsi="Traditional Arabic" w:cs="Traditional Arabic"/>
          <w:i/>
          <w:iCs/>
          <w:sz w:val="28"/>
          <w:szCs w:val="28"/>
          <w:rtl/>
        </w:rPr>
        <w:t>داعي الفلاح لمخبآت الاقتراح في النحو</w:t>
      </w:r>
      <w:r w:rsidR="00C965CA" w:rsidRPr="005619AF"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>"</w:t>
      </w:r>
      <w:r w:rsidR="005F79BD" w:rsidRPr="005619AF">
        <w:rPr>
          <w:rFonts w:ascii="Traditional Arabic" w:hAnsi="Traditional Arabic" w:cs="Traditional Arabic"/>
          <w:sz w:val="28"/>
          <w:szCs w:val="28"/>
          <w:rtl/>
        </w:rPr>
        <w:t xml:space="preserve">، تحقيق ودراسة: أويس ياسين ويسي، </w:t>
      </w:r>
      <w:r w:rsidR="00C965CA"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(رسالة ماجستير، </w:t>
      </w:r>
      <w:r w:rsidR="005F79BD" w:rsidRPr="005619AF">
        <w:rPr>
          <w:rFonts w:ascii="Traditional Arabic" w:hAnsi="Traditional Arabic" w:cs="Traditional Arabic"/>
          <w:sz w:val="28"/>
          <w:szCs w:val="28"/>
          <w:rtl/>
        </w:rPr>
        <w:t>جامعة البعث، 2011م</w:t>
      </w:r>
      <w:r w:rsidR="00C965CA" w:rsidRPr="005619AF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5F79BD" w:rsidRPr="005619A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C965CA"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F79BD" w:rsidRPr="005619AF">
        <w:rPr>
          <w:rFonts w:ascii="Traditional Arabic" w:hAnsi="Traditional Arabic" w:cs="Traditional Arabic" w:hint="cs"/>
          <w:sz w:val="28"/>
          <w:szCs w:val="28"/>
          <w:rtl/>
        </w:rPr>
        <w:t>ص21.</w:t>
      </w:r>
    </w:p>
  </w:footnote>
  <w:footnote w:id="7">
    <w:p w14:paraId="39B76A31" w14:textId="2DD4233F" w:rsidR="00C965CA" w:rsidRPr="00C965CA" w:rsidRDefault="00C965CA" w:rsidP="00C965CA">
      <w:pPr>
        <w:tabs>
          <w:tab w:val="left" w:pos="2711"/>
        </w:tabs>
        <w:spacing w:after="0" w:line="240" w:lineRule="auto"/>
        <w:ind w:left="424" w:hanging="424"/>
        <w:jc w:val="both"/>
        <w:rPr>
          <w:rFonts w:ascii="Traditional Arabic" w:hAnsi="Traditional Arabic" w:cs="Traditional Arabic"/>
          <w:sz w:val="28"/>
          <w:szCs w:val="28"/>
        </w:rPr>
      </w:pPr>
      <w:r w:rsidRPr="005619AF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5619AF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Pr="005619AF">
        <w:rPr>
          <w:rFonts w:ascii="Traditional Arabic" w:hAnsi="Traditional Arabic" w:cs="Traditional Arabic"/>
          <w:sz w:val="28"/>
          <w:szCs w:val="28"/>
          <w:rtl/>
        </w:rPr>
        <w:tab/>
      </w:r>
      <w:r w:rsidRPr="005619AF">
        <w:rPr>
          <w:rFonts w:ascii="Traditional Arabic" w:eastAsia="Times New Roman" w:hAnsi="Traditional Arabic" w:cs="Traditional Arabic" w:hint="cs"/>
          <w:color w:val="333333"/>
          <w:kern w:val="0"/>
          <w:sz w:val="28"/>
          <w:szCs w:val="28"/>
          <w:rtl/>
          <w14:ligatures w14:val="none"/>
        </w:rPr>
        <w:t xml:space="preserve">عمار الخطيب، </w:t>
      </w:r>
      <w:r w:rsidRPr="005619AF">
        <w:rPr>
          <w:rFonts w:ascii="Traditional Arabic" w:eastAsia="Times New Roman" w:hAnsi="Traditional Arabic" w:cs="Traditional Arabic" w:hint="cs"/>
          <w:i/>
          <w:iCs/>
          <w:color w:val="333333"/>
          <w:kern w:val="0"/>
          <w:sz w:val="28"/>
          <w:szCs w:val="28"/>
          <w:rtl/>
          <w14:ligatures w14:val="none"/>
        </w:rPr>
        <w:t>"قصة صاحب الجنتين في سورة الكهف قراءة تحليلية في الدلالات التربوية والهدايات"</w:t>
      </w:r>
      <w:r w:rsidRPr="005619AF">
        <w:rPr>
          <w:rFonts w:ascii="Traditional Arabic" w:eastAsia="Times New Roman" w:hAnsi="Traditional Arabic" w:cs="Traditional Arabic" w:hint="cs"/>
          <w:color w:val="333333"/>
          <w:kern w:val="0"/>
          <w:sz w:val="28"/>
          <w:szCs w:val="28"/>
          <w:rtl/>
          <w14:ligatures w14:val="none"/>
        </w:rPr>
        <w:t>، مركز تفسير، 14/ربيع الأول،1447هـ</w:t>
      </w:r>
      <w:r w:rsidRPr="005619AF">
        <w:rPr>
          <w:rFonts w:ascii="Traditional Arabic" w:eastAsia="Times New Roman" w:hAnsi="Traditional Arabic" w:cs="Traditional Arabic" w:hint="cs"/>
          <w:color w:val="333333"/>
          <w:kern w:val="0"/>
          <w:sz w:val="24"/>
          <w:szCs w:val="24"/>
          <w:rtl/>
          <w14:ligatures w14:val="none"/>
        </w:rPr>
        <w:t>،</w:t>
      </w:r>
      <w:r w:rsidRPr="005619AF">
        <w:rPr>
          <w:sz w:val="20"/>
          <w:szCs w:val="20"/>
        </w:rPr>
        <w:t xml:space="preserve"> </w:t>
      </w:r>
      <w:r w:rsidRPr="005619AF">
        <w:rPr>
          <w:rFonts w:ascii="Traditional Arabic" w:eastAsia="Times New Roman" w:hAnsi="Traditional Arabic" w:cs="Traditional Arabic"/>
          <w:color w:val="333333"/>
          <w:kern w:val="0"/>
          <w:sz w:val="24"/>
          <w:szCs w:val="24"/>
          <w14:ligatures w14:val="none"/>
        </w:rPr>
        <w:t>https://tafsir.net/article/</w:t>
      </w:r>
      <w:r w:rsidRPr="005619AF">
        <w:rPr>
          <w:rFonts w:ascii="Traditional Arabic" w:eastAsia="Times New Roman" w:hAnsi="Traditional Arabic" w:cs="Traditional Arabic"/>
          <w:color w:val="333333"/>
          <w:kern w:val="0"/>
          <w:sz w:val="24"/>
          <w:szCs w:val="24"/>
          <w:rtl/>
          <w14:ligatures w14:val="none"/>
        </w:rPr>
        <w:t>5639</w:t>
      </w:r>
      <w:r w:rsidRPr="005619AF">
        <w:rPr>
          <w:rFonts w:ascii="Traditional Arabic" w:eastAsia="Times New Roman" w:hAnsi="Traditional Arabic" w:cs="Traditional Arabic"/>
          <w:color w:val="333333"/>
          <w:kern w:val="0"/>
          <w:sz w:val="24"/>
          <w:szCs w:val="24"/>
          <w14:ligatures w14:val="none"/>
        </w:rPr>
        <w:t>/qst-sahb-al-jntyn-fy-swrt-al-k-hf-qra-at-thlylyt-fy-ad-dlalat-at-trbwyt-walhdayat</w:t>
      </w:r>
      <w:r w:rsidRPr="005619AF">
        <w:rPr>
          <w:rFonts w:ascii="Traditional Arabic" w:eastAsia="Times New Roman" w:hAnsi="Traditional Arabic" w:cs="Traditional Arabic" w:hint="cs"/>
          <w:color w:val="333333"/>
          <w:kern w:val="0"/>
          <w:sz w:val="24"/>
          <w:szCs w:val="24"/>
          <w:rtl/>
          <w14:ligatures w14:val="none"/>
        </w:rPr>
        <w:t xml:space="preserve">. </w:t>
      </w:r>
      <w:r w:rsidRPr="005619AF">
        <w:rPr>
          <w:rFonts w:ascii="Traditional Arabic" w:eastAsia="Times New Roman" w:hAnsi="Traditional Arabic" w:cs="Traditional Arabic" w:hint="cs"/>
          <w:color w:val="333333"/>
          <w:kern w:val="0"/>
          <w:sz w:val="28"/>
          <w:szCs w:val="28"/>
          <w:rtl/>
          <w14:ligatures w14:val="none"/>
        </w:rPr>
        <w:t>(تمت الزيارة في 12/4/1447هـ).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975"/>
    <w:multiLevelType w:val="hybridMultilevel"/>
    <w:tmpl w:val="C1DA4584"/>
    <w:lvl w:ilvl="0" w:tplc="B7DA9BAC">
      <w:start w:val="6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A631C"/>
    <w:multiLevelType w:val="hybridMultilevel"/>
    <w:tmpl w:val="D5E8A50E"/>
    <w:lvl w:ilvl="0" w:tplc="BBA065E0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54A4D"/>
    <w:multiLevelType w:val="hybridMultilevel"/>
    <w:tmpl w:val="8C82B80C"/>
    <w:lvl w:ilvl="0" w:tplc="58FAE0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55003"/>
    <w:multiLevelType w:val="hybridMultilevel"/>
    <w:tmpl w:val="87BA63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44D56AAB"/>
    <w:multiLevelType w:val="hybridMultilevel"/>
    <w:tmpl w:val="10FC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D1AD1"/>
    <w:multiLevelType w:val="hybridMultilevel"/>
    <w:tmpl w:val="D7F2F72C"/>
    <w:lvl w:ilvl="0" w:tplc="9E20D8B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408B2"/>
    <w:multiLevelType w:val="hybridMultilevel"/>
    <w:tmpl w:val="9FB69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8"/>
    <w:rsid w:val="00007DFB"/>
    <w:rsid w:val="00013388"/>
    <w:rsid w:val="000402EC"/>
    <w:rsid w:val="000536A6"/>
    <w:rsid w:val="0006279D"/>
    <w:rsid w:val="000A3258"/>
    <w:rsid w:val="000B0C9D"/>
    <w:rsid w:val="000B2DD7"/>
    <w:rsid w:val="000B4151"/>
    <w:rsid w:val="000B5474"/>
    <w:rsid w:val="000C7B08"/>
    <w:rsid w:val="000D6820"/>
    <w:rsid w:val="000E3B63"/>
    <w:rsid w:val="000E6BAF"/>
    <w:rsid w:val="00101C86"/>
    <w:rsid w:val="00155648"/>
    <w:rsid w:val="00157D63"/>
    <w:rsid w:val="00166E63"/>
    <w:rsid w:val="00177C7A"/>
    <w:rsid w:val="001909DD"/>
    <w:rsid w:val="001B4563"/>
    <w:rsid w:val="001D7C8E"/>
    <w:rsid w:val="001E2EAF"/>
    <w:rsid w:val="002073DD"/>
    <w:rsid w:val="00252B38"/>
    <w:rsid w:val="002B30E6"/>
    <w:rsid w:val="002D19B5"/>
    <w:rsid w:val="002D66F6"/>
    <w:rsid w:val="002E18D3"/>
    <w:rsid w:val="0035454C"/>
    <w:rsid w:val="00354780"/>
    <w:rsid w:val="003615A1"/>
    <w:rsid w:val="003679FD"/>
    <w:rsid w:val="0038004C"/>
    <w:rsid w:val="0039569F"/>
    <w:rsid w:val="00395CCE"/>
    <w:rsid w:val="003C10A0"/>
    <w:rsid w:val="003D4E5A"/>
    <w:rsid w:val="003E6481"/>
    <w:rsid w:val="003F633D"/>
    <w:rsid w:val="003F6FB2"/>
    <w:rsid w:val="004126BD"/>
    <w:rsid w:val="00436545"/>
    <w:rsid w:val="00444696"/>
    <w:rsid w:val="00460DCD"/>
    <w:rsid w:val="00496C7A"/>
    <w:rsid w:val="004E6A42"/>
    <w:rsid w:val="004F199B"/>
    <w:rsid w:val="004F2D11"/>
    <w:rsid w:val="00507D3F"/>
    <w:rsid w:val="00516A82"/>
    <w:rsid w:val="00525617"/>
    <w:rsid w:val="005603AA"/>
    <w:rsid w:val="005619AF"/>
    <w:rsid w:val="00566793"/>
    <w:rsid w:val="00576CF9"/>
    <w:rsid w:val="005D4605"/>
    <w:rsid w:val="005E6C92"/>
    <w:rsid w:val="005F7076"/>
    <w:rsid w:val="005F79BD"/>
    <w:rsid w:val="006222F7"/>
    <w:rsid w:val="0063657A"/>
    <w:rsid w:val="00651E73"/>
    <w:rsid w:val="00662B86"/>
    <w:rsid w:val="006870EE"/>
    <w:rsid w:val="006C3137"/>
    <w:rsid w:val="007217BE"/>
    <w:rsid w:val="00726F58"/>
    <w:rsid w:val="00747C36"/>
    <w:rsid w:val="00754772"/>
    <w:rsid w:val="00775F73"/>
    <w:rsid w:val="00777FF8"/>
    <w:rsid w:val="0078794A"/>
    <w:rsid w:val="007B763A"/>
    <w:rsid w:val="007C3696"/>
    <w:rsid w:val="007E426A"/>
    <w:rsid w:val="008024B9"/>
    <w:rsid w:val="008217D9"/>
    <w:rsid w:val="008258DF"/>
    <w:rsid w:val="00840686"/>
    <w:rsid w:val="0089042E"/>
    <w:rsid w:val="0089721B"/>
    <w:rsid w:val="008A291D"/>
    <w:rsid w:val="008A713B"/>
    <w:rsid w:val="008F1862"/>
    <w:rsid w:val="0094017D"/>
    <w:rsid w:val="009653FE"/>
    <w:rsid w:val="0097333B"/>
    <w:rsid w:val="009B62C7"/>
    <w:rsid w:val="009D1AEB"/>
    <w:rsid w:val="009D486B"/>
    <w:rsid w:val="009D5C08"/>
    <w:rsid w:val="00A35844"/>
    <w:rsid w:val="00A520FD"/>
    <w:rsid w:val="00A54207"/>
    <w:rsid w:val="00A60D02"/>
    <w:rsid w:val="00A6726F"/>
    <w:rsid w:val="00AB209D"/>
    <w:rsid w:val="00AC6163"/>
    <w:rsid w:val="00B04513"/>
    <w:rsid w:val="00B2114E"/>
    <w:rsid w:val="00B221A2"/>
    <w:rsid w:val="00B26E4D"/>
    <w:rsid w:val="00B32DC8"/>
    <w:rsid w:val="00B62094"/>
    <w:rsid w:val="00B80F03"/>
    <w:rsid w:val="00BA5952"/>
    <w:rsid w:val="00BA650F"/>
    <w:rsid w:val="00BB0CEC"/>
    <w:rsid w:val="00BB1BA5"/>
    <w:rsid w:val="00BC1014"/>
    <w:rsid w:val="00BE6A70"/>
    <w:rsid w:val="00C01283"/>
    <w:rsid w:val="00C175B5"/>
    <w:rsid w:val="00C2118D"/>
    <w:rsid w:val="00C50339"/>
    <w:rsid w:val="00C67339"/>
    <w:rsid w:val="00C84AB3"/>
    <w:rsid w:val="00C965CA"/>
    <w:rsid w:val="00CA1DF2"/>
    <w:rsid w:val="00CB0075"/>
    <w:rsid w:val="00CB1E0D"/>
    <w:rsid w:val="00D15902"/>
    <w:rsid w:val="00D25DC2"/>
    <w:rsid w:val="00D47AC8"/>
    <w:rsid w:val="00D56597"/>
    <w:rsid w:val="00D7637D"/>
    <w:rsid w:val="00D818ED"/>
    <w:rsid w:val="00D87BF6"/>
    <w:rsid w:val="00DE4D10"/>
    <w:rsid w:val="00DF76C9"/>
    <w:rsid w:val="00E02857"/>
    <w:rsid w:val="00E0314F"/>
    <w:rsid w:val="00E035D8"/>
    <w:rsid w:val="00E067E7"/>
    <w:rsid w:val="00E17CC5"/>
    <w:rsid w:val="00E31042"/>
    <w:rsid w:val="00E47843"/>
    <w:rsid w:val="00E73941"/>
    <w:rsid w:val="00F10099"/>
    <w:rsid w:val="00F17C21"/>
    <w:rsid w:val="00F31599"/>
    <w:rsid w:val="00F616C7"/>
    <w:rsid w:val="00F837E4"/>
    <w:rsid w:val="00F93AAC"/>
    <w:rsid w:val="00FC4F3F"/>
    <w:rsid w:val="00FD60B9"/>
    <w:rsid w:val="00FD72DC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C9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FC4F3F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FC4F3F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C4F3F"/>
    <w:rPr>
      <w:vertAlign w:val="superscript"/>
    </w:rPr>
  </w:style>
  <w:style w:type="paragraph" w:styleId="a5">
    <w:name w:val="List Paragraph"/>
    <w:basedOn w:val="a"/>
    <w:uiPriority w:val="34"/>
    <w:qFormat/>
    <w:rsid w:val="00BC1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FC4F3F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FC4F3F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C4F3F"/>
    <w:rPr>
      <w:vertAlign w:val="superscript"/>
    </w:rPr>
  </w:style>
  <w:style w:type="paragraph" w:styleId="a5">
    <w:name w:val="List Paragraph"/>
    <w:basedOn w:val="a"/>
    <w:uiPriority w:val="34"/>
    <w:qFormat/>
    <w:rsid w:val="00BC1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B2FD-4B2C-4722-8E5C-66A81A21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 ج م</dc:creator>
  <cp:lastModifiedBy>M</cp:lastModifiedBy>
  <cp:revision>23</cp:revision>
  <dcterms:created xsi:type="dcterms:W3CDTF">2026-01-06T05:21:00Z</dcterms:created>
  <dcterms:modified xsi:type="dcterms:W3CDTF">2026-01-06T06:56:00Z</dcterms:modified>
</cp:coreProperties>
</file>